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A4755" w14:textId="77777777" w:rsidR="00F14A73" w:rsidRPr="0063380A" w:rsidRDefault="00F14A73" w:rsidP="0063380A">
      <w:pPr>
        <w:spacing w:after="0" w:line="240" w:lineRule="auto"/>
        <w:jc w:val="both"/>
        <w:rPr>
          <w:rFonts w:cstheme="minorHAnsi"/>
          <w:b/>
          <w:i/>
          <w:sz w:val="24"/>
          <w:szCs w:val="24"/>
          <w:lang w:val="en-GB"/>
        </w:rPr>
      </w:pPr>
    </w:p>
    <w:p w14:paraId="3D5F89A8" w14:textId="77777777" w:rsidR="0032225A" w:rsidRPr="0063380A" w:rsidRDefault="0032225A" w:rsidP="0063380A">
      <w:pPr>
        <w:spacing w:after="0" w:line="240" w:lineRule="auto"/>
        <w:jc w:val="both"/>
        <w:rPr>
          <w:rFonts w:cstheme="minorHAnsi"/>
          <w:b/>
          <w:i/>
          <w:sz w:val="24"/>
          <w:szCs w:val="24"/>
        </w:rPr>
      </w:pPr>
    </w:p>
    <w:p w14:paraId="1530BC96" w14:textId="77777777" w:rsidR="0032225A" w:rsidRPr="0063380A" w:rsidRDefault="0032225A" w:rsidP="0063380A">
      <w:pPr>
        <w:spacing w:after="0" w:line="240" w:lineRule="auto"/>
        <w:jc w:val="both"/>
        <w:rPr>
          <w:rFonts w:cstheme="minorHAnsi"/>
          <w:b/>
          <w:i/>
          <w:sz w:val="24"/>
          <w:szCs w:val="24"/>
        </w:rPr>
      </w:pPr>
    </w:p>
    <w:p w14:paraId="09BF9612" w14:textId="77777777" w:rsidR="0032225A" w:rsidRPr="0063380A" w:rsidRDefault="0032225A" w:rsidP="0063380A">
      <w:pPr>
        <w:pBdr>
          <w:top w:val="single" w:sz="4" w:space="1" w:color="auto"/>
          <w:left w:val="single" w:sz="4" w:space="4" w:color="auto"/>
          <w:bottom w:val="single" w:sz="4" w:space="1" w:color="auto"/>
          <w:right w:val="single" w:sz="4" w:space="4" w:color="auto"/>
        </w:pBdr>
        <w:spacing w:after="0" w:line="240" w:lineRule="auto"/>
        <w:jc w:val="both"/>
        <w:rPr>
          <w:rFonts w:cstheme="minorHAnsi"/>
          <w:b/>
          <w:i/>
          <w:sz w:val="24"/>
          <w:szCs w:val="24"/>
        </w:rPr>
      </w:pPr>
    </w:p>
    <w:p w14:paraId="15ECE045" w14:textId="4FFF1616" w:rsidR="0027674C" w:rsidRPr="00B90D9A" w:rsidRDefault="000870AA" w:rsidP="0063380A">
      <w:pPr>
        <w:pBdr>
          <w:top w:val="single" w:sz="4" w:space="1" w:color="auto"/>
          <w:left w:val="single" w:sz="4" w:space="4" w:color="auto"/>
          <w:bottom w:val="single" w:sz="4" w:space="1" w:color="auto"/>
          <w:right w:val="single" w:sz="4" w:space="4" w:color="auto"/>
        </w:pBdr>
        <w:spacing w:after="0" w:line="240" w:lineRule="auto"/>
        <w:jc w:val="center"/>
        <w:rPr>
          <w:rFonts w:cstheme="minorHAnsi"/>
          <w:b/>
          <w:i/>
          <w:sz w:val="32"/>
          <w:szCs w:val="32"/>
          <w:lang w:val="en-GB"/>
        </w:rPr>
      </w:pPr>
      <w:r w:rsidRPr="00B90D9A">
        <w:rPr>
          <w:rFonts w:cstheme="minorHAnsi"/>
          <w:b/>
          <w:i/>
          <w:sz w:val="32"/>
          <w:szCs w:val="32"/>
          <w:lang w:val="en-GB"/>
        </w:rPr>
        <w:t>Unit</w:t>
      </w:r>
      <w:r w:rsidR="00F14A73" w:rsidRPr="00B90D9A">
        <w:rPr>
          <w:rFonts w:cstheme="minorHAnsi"/>
          <w:b/>
          <w:i/>
          <w:sz w:val="32"/>
          <w:szCs w:val="32"/>
          <w:lang w:val="en-GB"/>
        </w:rPr>
        <w:t xml:space="preserve"> </w:t>
      </w:r>
      <w:r w:rsidR="00B137A2" w:rsidRPr="00B90D9A">
        <w:rPr>
          <w:rFonts w:cstheme="minorHAnsi"/>
          <w:b/>
          <w:i/>
          <w:sz w:val="32"/>
          <w:szCs w:val="32"/>
          <w:lang w:val="en-GB"/>
        </w:rPr>
        <w:t>2</w:t>
      </w:r>
    </w:p>
    <w:p w14:paraId="6B58D1D9" w14:textId="77777777" w:rsidR="00C14944" w:rsidRPr="00B90D9A" w:rsidRDefault="00C14944" w:rsidP="0063380A">
      <w:pPr>
        <w:pBdr>
          <w:top w:val="single" w:sz="4" w:space="1" w:color="auto"/>
          <w:left w:val="single" w:sz="4" w:space="4" w:color="auto"/>
          <w:bottom w:val="single" w:sz="4" w:space="1" w:color="auto"/>
          <w:right w:val="single" w:sz="4" w:space="4" w:color="auto"/>
        </w:pBdr>
        <w:spacing w:after="0" w:line="240" w:lineRule="auto"/>
        <w:jc w:val="center"/>
        <w:rPr>
          <w:rFonts w:cstheme="minorHAnsi"/>
          <w:b/>
          <w:bCs/>
          <w:i/>
          <w:iCs/>
          <w:sz w:val="24"/>
          <w:szCs w:val="24"/>
          <w:lang w:val="en-GB"/>
        </w:rPr>
      </w:pPr>
    </w:p>
    <w:p w14:paraId="1AF88278" w14:textId="0C33BE18" w:rsidR="00C14944" w:rsidRPr="0063380A" w:rsidRDefault="00C14944" w:rsidP="0063380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bCs/>
          <w:i/>
          <w:iCs/>
          <w:sz w:val="32"/>
          <w:szCs w:val="32"/>
          <w:lang w:val="en-GB"/>
        </w:rPr>
      </w:pPr>
      <w:r w:rsidRPr="0063380A">
        <w:rPr>
          <w:rFonts w:cstheme="minorHAnsi"/>
          <w:b/>
          <w:bCs/>
          <w:i/>
          <w:iCs/>
          <w:sz w:val="32"/>
          <w:szCs w:val="32"/>
          <w:lang w:val="en-GB"/>
        </w:rPr>
        <w:t xml:space="preserve">Service-Learning </w:t>
      </w:r>
      <w:r w:rsidR="00BE55C3" w:rsidRPr="0063380A">
        <w:rPr>
          <w:rFonts w:cstheme="minorHAnsi"/>
          <w:b/>
          <w:bCs/>
          <w:i/>
          <w:iCs/>
          <w:sz w:val="32"/>
          <w:szCs w:val="32"/>
          <w:lang w:val="en-GB"/>
        </w:rPr>
        <w:t>with</w:t>
      </w:r>
      <w:r w:rsidRPr="0063380A">
        <w:rPr>
          <w:rFonts w:cstheme="minorHAnsi"/>
          <w:b/>
          <w:bCs/>
          <w:i/>
          <w:iCs/>
          <w:sz w:val="32"/>
          <w:szCs w:val="32"/>
          <w:lang w:val="en-GB"/>
        </w:rPr>
        <w:t xml:space="preserve"> a Global Citizenship </w:t>
      </w:r>
      <w:r w:rsidR="00BE55C3" w:rsidRPr="0063380A">
        <w:rPr>
          <w:rFonts w:cstheme="minorHAnsi"/>
          <w:b/>
          <w:bCs/>
          <w:i/>
          <w:iCs/>
          <w:sz w:val="32"/>
          <w:szCs w:val="32"/>
          <w:lang w:val="en-GB"/>
        </w:rPr>
        <w:t>approach</w:t>
      </w:r>
    </w:p>
    <w:p w14:paraId="4AB20804" w14:textId="77777777" w:rsidR="00C14944" w:rsidRPr="0063380A" w:rsidRDefault="00C14944" w:rsidP="0063380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lang w:val="en-GB"/>
        </w:rPr>
      </w:pPr>
    </w:p>
    <w:p w14:paraId="48C9107A" w14:textId="77777777" w:rsidR="00C14944" w:rsidRPr="0063380A" w:rsidRDefault="00C14944" w:rsidP="0063380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lang w:val="en-GB"/>
        </w:rPr>
      </w:pPr>
    </w:p>
    <w:p w14:paraId="02A6AFF9" w14:textId="77777777" w:rsidR="00C14944" w:rsidRPr="0063380A" w:rsidRDefault="00C14944" w:rsidP="0063380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i/>
          <w:iCs/>
          <w:sz w:val="28"/>
          <w:szCs w:val="28"/>
          <w:lang w:val="en-GB"/>
        </w:rPr>
      </w:pPr>
      <w:r w:rsidRPr="0063380A">
        <w:rPr>
          <w:rFonts w:cstheme="minorHAnsi"/>
          <w:b/>
          <w:bCs/>
          <w:i/>
          <w:iCs/>
          <w:sz w:val="28"/>
          <w:szCs w:val="28"/>
          <w:lang w:val="en-GB"/>
        </w:rPr>
        <w:t>Content:</w:t>
      </w:r>
    </w:p>
    <w:p w14:paraId="1B875B88" w14:textId="77777777" w:rsidR="00C14944" w:rsidRPr="0063380A" w:rsidRDefault="00C14944" w:rsidP="0063380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
          <w:iCs/>
          <w:sz w:val="28"/>
          <w:szCs w:val="28"/>
          <w:lang w:val="en-GB"/>
        </w:rPr>
      </w:pPr>
    </w:p>
    <w:p w14:paraId="7513D921" w14:textId="7D1A1AAA" w:rsidR="00C14944" w:rsidRPr="0063380A" w:rsidRDefault="00C14944" w:rsidP="0063380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i/>
          <w:iCs/>
          <w:sz w:val="28"/>
          <w:szCs w:val="28"/>
          <w:lang w:val="en-GB"/>
        </w:rPr>
      </w:pPr>
      <w:r w:rsidRPr="0063380A">
        <w:rPr>
          <w:rFonts w:cstheme="minorHAnsi"/>
          <w:b/>
          <w:bCs/>
          <w:i/>
          <w:iCs/>
          <w:sz w:val="28"/>
          <w:szCs w:val="28"/>
          <w:lang w:val="en-GB"/>
        </w:rPr>
        <w:t>1. Elements of Service-Learning</w:t>
      </w:r>
    </w:p>
    <w:p w14:paraId="59178079" w14:textId="17365322" w:rsidR="00C14944" w:rsidRPr="0063380A" w:rsidRDefault="00C14944" w:rsidP="0063380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i/>
          <w:iCs/>
          <w:sz w:val="28"/>
          <w:szCs w:val="28"/>
          <w:lang w:val="en-GB"/>
        </w:rPr>
      </w:pPr>
      <w:r w:rsidRPr="0063380A">
        <w:rPr>
          <w:rFonts w:cstheme="minorHAnsi"/>
          <w:b/>
          <w:bCs/>
          <w:i/>
          <w:iCs/>
          <w:sz w:val="28"/>
          <w:szCs w:val="28"/>
          <w:lang w:val="en-GB"/>
        </w:rPr>
        <w:t xml:space="preserve">2. Some Examples of Service-Learning with a Global Citizenship </w:t>
      </w:r>
      <w:r w:rsidR="003955BD" w:rsidRPr="0063380A">
        <w:rPr>
          <w:rFonts w:cstheme="minorHAnsi"/>
          <w:b/>
          <w:bCs/>
          <w:i/>
          <w:iCs/>
          <w:sz w:val="28"/>
          <w:szCs w:val="28"/>
          <w:lang w:val="en-GB"/>
        </w:rPr>
        <w:t>approach</w:t>
      </w:r>
    </w:p>
    <w:p w14:paraId="6FAD0378" w14:textId="1326DE93" w:rsidR="00C14944" w:rsidRPr="0063380A" w:rsidRDefault="00C14944" w:rsidP="0063380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i/>
          <w:iCs/>
          <w:sz w:val="28"/>
          <w:szCs w:val="28"/>
          <w:lang w:val="en-GB"/>
        </w:rPr>
      </w:pPr>
      <w:r w:rsidRPr="0063380A">
        <w:rPr>
          <w:rFonts w:cstheme="minorHAnsi"/>
          <w:b/>
          <w:bCs/>
          <w:i/>
          <w:iCs/>
          <w:sz w:val="28"/>
          <w:szCs w:val="28"/>
          <w:lang w:val="en-GB"/>
        </w:rPr>
        <w:t>3. Working with Students in a Service-Learning Project</w:t>
      </w:r>
    </w:p>
    <w:p w14:paraId="316D1F85" w14:textId="77777777" w:rsidR="00C14944" w:rsidRPr="0063380A" w:rsidRDefault="00C14944" w:rsidP="0063380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
          <w:iCs/>
          <w:sz w:val="24"/>
          <w:szCs w:val="24"/>
          <w:lang w:val="en-GB"/>
        </w:rPr>
      </w:pPr>
    </w:p>
    <w:p w14:paraId="43062FCB" w14:textId="77777777" w:rsidR="00C14944" w:rsidRPr="0063380A" w:rsidRDefault="00C14944" w:rsidP="0063380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
          <w:iCs/>
          <w:sz w:val="24"/>
          <w:szCs w:val="24"/>
          <w:lang w:val="en-GB"/>
        </w:rPr>
      </w:pPr>
    </w:p>
    <w:p w14:paraId="48D7FDC1" w14:textId="64530F3A" w:rsidR="00C14944" w:rsidRPr="0063380A" w:rsidRDefault="004071EB" w:rsidP="0063380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i/>
          <w:iCs/>
          <w:sz w:val="28"/>
          <w:szCs w:val="28"/>
          <w:lang w:val="en-GB"/>
        </w:rPr>
      </w:pPr>
      <w:r w:rsidRPr="0063380A">
        <w:rPr>
          <w:rFonts w:cstheme="minorHAnsi"/>
          <w:b/>
          <w:bCs/>
          <w:i/>
          <w:iCs/>
          <w:sz w:val="28"/>
          <w:szCs w:val="28"/>
          <w:lang w:val="en-GB"/>
        </w:rPr>
        <w:t xml:space="preserve">Educational </w:t>
      </w:r>
      <w:r w:rsidR="00C14944" w:rsidRPr="0063380A">
        <w:rPr>
          <w:rFonts w:cstheme="minorHAnsi"/>
          <w:b/>
          <w:bCs/>
          <w:i/>
          <w:iCs/>
          <w:sz w:val="28"/>
          <w:szCs w:val="28"/>
          <w:lang w:val="en-GB"/>
        </w:rPr>
        <w:t>Objectives:</w:t>
      </w:r>
    </w:p>
    <w:p w14:paraId="680B2366" w14:textId="3C22D4B0" w:rsidR="00C14944" w:rsidRPr="0063380A" w:rsidRDefault="00BE55C3" w:rsidP="0063380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
          <w:iCs/>
          <w:sz w:val="28"/>
          <w:szCs w:val="28"/>
          <w:lang w:val="en-GB"/>
        </w:rPr>
      </w:pPr>
      <w:r w:rsidRPr="0063380A">
        <w:rPr>
          <w:rFonts w:cstheme="minorHAnsi"/>
          <w:i/>
          <w:iCs/>
          <w:sz w:val="28"/>
          <w:szCs w:val="28"/>
          <w:lang w:val="en-GB"/>
        </w:rPr>
        <w:t>The contents of this unit aim to</w:t>
      </w:r>
      <w:r w:rsidR="00C14944" w:rsidRPr="0063380A">
        <w:rPr>
          <w:rFonts w:cstheme="minorHAnsi"/>
          <w:i/>
          <w:iCs/>
          <w:sz w:val="28"/>
          <w:szCs w:val="28"/>
          <w:lang w:val="en-GB"/>
        </w:rPr>
        <w:t xml:space="preserve"> deepen your understanding of the essential elements of Service-Learning (social need, community service, learning, and networking). We also want you to </w:t>
      </w:r>
      <w:r w:rsidRPr="0063380A">
        <w:rPr>
          <w:rFonts w:cstheme="minorHAnsi"/>
          <w:i/>
          <w:iCs/>
          <w:sz w:val="28"/>
          <w:szCs w:val="28"/>
          <w:lang w:val="en-GB"/>
        </w:rPr>
        <w:t>bring you</w:t>
      </w:r>
      <w:r w:rsidR="00C14944" w:rsidRPr="0063380A">
        <w:rPr>
          <w:rFonts w:cstheme="minorHAnsi"/>
          <w:i/>
          <w:iCs/>
          <w:sz w:val="28"/>
          <w:szCs w:val="28"/>
          <w:lang w:val="en-GB"/>
        </w:rPr>
        <w:t xml:space="preserve"> some examples of Service-Learning projects with a global citizenship </w:t>
      </w:r>
      <w:r w:rsidRPr="0063380A">
        <w:rPr>
          <w:rFonts w:cstheme="minorHAnsi"/>
          <w:i/>
          <w:iCs/>
          <w:sz w:val="28"/>
          <w:szCs w:val="28"/>
          <w:lang w:val="en-GB"/>
        </w:rPr>
        <w:t>approach</w:t>
      </w:r>
      <w:r w:rsidR="00C14944" w:rsidRPr="0063380A">
        <w:rPr>
          <w:rFonts w:cstheme="minorHAnsi"/>
          <w:i/>
          <w:iCs/>
          <w:sz w:val="28"/>
          <w:szCs w:val="28"/>
          <w:lang w:val="en-GB"/>
        </w:rPr>
        <w:t>. Finally, we will focus on the educational process</w:t>
      </w:r>
      <w:r w:rsidRPr="0063380A">
        <w:rPr>
          <w:rFonts w:cstheme="minorHAnsi"/>
          <w:i/>
          <w:iCs/>
          <w:sz w:val="28"/>
          <w:szCs w:val="28"/>
          <w:lang w:val="en-GB"/>
        </w:rPr>
        <w:t>. We will show you the</w:t>
      </w:r>
      <w:r w:rsidR="00C14944" w:rsidRPr="0063380A">
        <w:rPr>
          <w:rFonts w:cstheme="minorHAnsi"/>
          <w:i/>
          <w:iCs/>
          <w:sz w:val="28"/>
          <w:szCs w:val="28"/>
          <w:lang w:val="en-GB"/>
        </w:rPr>
        <w:t xml:space="preserve"> different phases of working with students</w:t>
      </w:r>
      <w:r w:rsidRPr="0063380A">
        <w:rPr>
          <w:rFonts w:cstheme="minorHAnsi"/>
          <w:i/>
          <w:iCs/>
          <w:sz w:val="28"/>
          <w:szCs w:val="28"/>
          <w:lang w:val="en-GB"/>
        </w:rPr>
        <w:t xml:space="preserve"> in order to make the Service-Learning educational experience, truly transformative</w:t>
      </w:r>
      <w:r w:rsidR="00C14944" w:rsidRPr="0063380A">
        <w:rPr>
          <w:rFonts w:cstheme="minorHAnsi"/>
          <w:i/>
          <w:iCs/>
          <w:sz w:val="28"/>
          <w:szCs w:val="28"/>
          <w:lang w:val="en-GB"/>
        </w:rPr>
        <w:t>.</w:t>
      </w:r>
    </w:p>
    <w:p w14:paraId="15CFA5C4" w14:textId="77777777" w:rsidR="00C14944" w:rsidRPr="0063380A" w:rsidRDefault="00C14944" w:rsidP="0063380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lang w:val="en-GB"/>
        </w:rPr>
      </w:pPr>
    </w:p>
    <w:p w14:paraId="40E0B147" w14:textId="77777777" w:rsidR="00C14944" w:rsidRDefault="00C14944" w:rsidP="0063380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lang w:val="en-GB"/>
        </w:rPr>
      </w:pPr>
    </w:p>
    <w:p w14:paraId="7843423A" w14:textId="77777777" w:rsidR="0063380A" w:rsidRDefault="0063380A" w:rsidP="0063380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lang w:val="en-GB"/>
        </w:rPr>
      </w:pPr>
    </w:p>
    <w:p w14:paraId="7B491F73" w14:textId="77777777" w:rsidR="0063380A" w:rsidRDefault="0063380A" w:rsidP="0063380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lang w:val="en-GB"/>
        </w:rPr>
      </w:pPr>
    </w:p>
    <w:p w14:paraId="59286CEE" w14:textId="77777777" w:rsidR="0063380A" w:rsidRDefault="0063380A" w:rsidP="0063380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lang w:val="en-GB"/>
        </w:rPr>
      </w:pPr>
    </w:p>
    <w:p w14:paraId="1D13ACC6" w14:textId="77777777" w:rsidR="0063380A" w:rsidRDefault="0063380A" w:rsidP="0063380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lang w:val="en-GB"/>
        </w:rPr>
      </w:pPr>
    </w:p>
    <w:p w14:paraId="75B20C4A" w14:textId="77777777" w:rsidR="0063380A" w:rsidRDefault="0063380A" w:rsidP="0063380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lang w:val="en-GB"/>
        </w:rPr>
      </w:pPr>
    </w:p>
    <w:p w14:paraId="55B3E6CF" w14:textId="77777777" w:rsidR="0063380A" w:rsidRDefault="0063380A" w:rsidP="0063380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lang w:val="en-GB"/>
        </w:rPr>
      </w:pPr>
    </w:p>
    <w:p w14:paraId="318211AD" w14:textId="77777777" w:rsidR="0063380A" w:rsidRDefault="0063380A" w:rsidP="0063380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lang w:val="en-GB"/>
        </w:rPr>
      </w:pPr>
    </w:p>
    <w:p w14:paraId="4EF4311C" w14:textId="77777777" w:rsidR="0063380A" w:rsidRDefault="0063380A" w:rsidP="0063380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lang w:val="en-GB"/>
        </w:rPr>
      </w:pPr>
    </w:p>
    <w:p w14:paraId="4B89A9CC" w14:textId="77777777" w:rsidR="0063380A" w:rsidRDefault="0063380A" w:rsidP="0063380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lang w:val="en-GB"/>
        </w:rPr>
      </w:pPr>
    </w:p>
    <w:p w14:paraId="7579F783" w14:textId="77777777" w:rsidR="0063380A" w:rsidRDefault="0063380A" w:rsidP="0063380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lang w:val="en-GB"/>
        </w:rPr>
      </w:pPr>
    </w:p>
    <w:p w14:paraId="5F20A875" w14:textId="77777777" w:rsidR="0063380A" w:rsidRDefault="0063380A" w:rsidP="0063380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lang w:val="en-GB"/>
        </w:rPr>
      </w:pPr>
    </w:p>
    <w:p w14:paraId="1E248F15" w14:textId="77777777" w:rsidR="0063380A" w:rsidRDefault="0063380A" w:rsidP="0063380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lang w:val="en-GB"/>
        </w:rPr>
      </w:pPr>
    </w:p>
    <w:p w14:paraId="493052C6" w14:textId="77777777" w:rsidR="0063380A" w:rsidRPr="0063380A" w:rsidRDefault="0063380A" w:rsidP="0063380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lang w:val="en-GB"/>
        </w:rPr>
      </w:pPr>
    </w:p>
    <w:p w14:paraId="267971BF" w14:textId="77777777" w:rsidR="00C14944" w:rsidRPr="0063380A" w:rsidRDefault="00C14944" w:rsidP="0063380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lang w:val="en-GB"/>
        </w:rPr>
      </w:pPr>
    </w:p>
    <w:p w14:paraId="49AD413D" w14:textId="77777777" w:rsidR="00C14944" w:rsidRPr="0063380A" w:rsidRDefault="00C14944" w:rsidP="0063380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lang w:val="en-GB"/>
        </w:rPr>
      </w:pPr>
    </w:p>
    <w:p w14:paraId="7852AEB1" w14:textId="77777777" w:rsidR="00C14944" w:rsidRPr="0063380A" w:rsidRDefault="00C14944" w:rsidP="0063380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lang w:val="en-GB"/>
        </w:rPr>
      </w:pPr>
    </w:p>
    <w:p w14:paraId="2C13CEC9" w14:textId="77777777" w:rsidR="00C14944" w:rsidRPr="0063380A" w:rsidRDefault="00C14944" w:rsidP="0063380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lang w:val="en-GB"/>
        </w:rPr>
      </w:pPr>
    </w:p>
    <w:p w14:paraId="1382CB32" w14:textId="77777777" w:rsidR="0032225A" w:rsidRPr="0063380A" w:rsidRDefault="0032225A" w:rsidP="0063380A">
      <w:pPr>
        <w:spacing w:after="0" w:line="240" w:lineRule="auto"/>
        <w:jc w:val="both"/>
        <w:rPr>
          <w:rFonts w:cstheme="minorHAnsi"/>
          <w:b/>
          <w:i/>
          <w:sz w:val="24"/>
          <w:szCs w:val="24"/>
          <w:lang w:val="en-GB"/>
        </w:rPr>
      </w:pPr>
    </w:p>
    <w:p w14:paraId="74A99F46" w14:textId="77777777" w:rsidR="00696F2B" w:rsidRPr="0063380A" w:rsidRDefault="00696F2B" w:rsidP="0063380A">
      <w:pPr>
        <w:spacing w:after="0" w:line="240" w:lineRule="auto"/>
        <w:jc w:val="both"/>
        <w:rPr>
          <w:rFonts w:cstheme="minorHAnsi"/>
          <w:b/>
          <w:i/>
          <w:sz w:val="24"/>
          <w:szCs w:val="24"/>
          <w:lang w:val="en-GB"/>
        </w:rPr>
      </w:pPr>
    </w:p>
    <w:p w14:paraId="2A5029B5" w14:textId="673B8208" w:rsidR="003A7897" w:rsidRPr="0063380A" w:rsidRDefault="00381CD0" w:rsidP="0063380A">
      <w:pPr>
        <w:pStyle w:val="Prrafodelista"/>
        <w:numPr>
          <w:ilvl w:val="0"/>
          <w:numId w:val="25"/>
        </w:numPr>
        <w:spacing w:after="0" w:line="240" w:lineRule="auto"/>
        <w:ind w:left="0" w:firstLine="0"/>
        <w:jc w:val="both"/>
        <w:rPr>
          <w:rFonts w:cstheme="minorHAnsi"/>
          <w:b/>
          <w:noProof/>
          <w:sz w:val="28"/>
          <w:szCs w:val="28"/>
          <w:lang w:val="es-ES_tradnl" w:eastAsia="es-ES"/>
        </w:rPr>
      </w:pPr>
      <w:proofErr w:type="spellStart"/>
      <w:r w:rsidRPr="0063380A">
        <w:rPr>
          <w:rFonts w:cstheme="minorHAnsi"/>
          <w:b/>
          <w:i/>
          <w:sz w:val="28"/>
          <w:szCs w:val="28"/>
        </w:rPr>
        <w:t>Elements</w:t>
      </w:r>
      <w:proofErr w:type="spellEnd"/>
      <w:r w:rsidRPr="0063380A">
        <w:rPr>
          <w:rFonts w:cstheme="minorHAnsi"/>
          <w:b/>
          <w:i/>
          <w:sz w:val="28"/>
          <w:szCs w:val="28"/>
        </w:rPr>
        <w:t xml:space="preserve"> of SL</w:t>
      </w:r>
    </w:p>
    <w:p w14:paraId="605CC02C" w14:textId="77777777" w:rsidR="00C62064" w:rsidRPr="0063380A" w:rsidRDefault="00C62064" w:rsidP="0063380A">
      <w:pPr>
        <w:spacing w:after="0" w:line="240" w:lineRule="auto"/>
        <w:jc w:val="both"/>
        <w:rPr>
          <w:rFonts w:cstheme="minorHAnsi"/>
          <w:b/>
          <w:noProof/>
          <w:sz w:val="24"/>
          <w:szCs w:val="24"/>
          <w:lang w:val="es-ES_tradnl" w:eastAsia="es-ES"/>
        </w:rPr>
      </w:pPr>
    </w:p>
    <w:p w14:paraId="493E2D43" w14:textId="77777777" w:rsidR="00381CD0" w:rsidRPr="0063380A" w:rsidRDefault="00381CD0" w:rsidP="0063380A">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en-GB"/>
        </w:rPr>
      </w:pPr>
      <w:r w:rsidRPr="0063380A">
        <w:rPr>
          <w:rFonts w:cstheme="minorHAnsi"/>
          <w:sz w:val="24"/>
          <w:szCs w:val="24"/>
          <w:lang w:val="en-GB"/>
        </w:rPr>
        <w:t>This section is based on the book “Service-Learning. Social commitment in action”, written by Roser Batlle (educator and promoter of service-learning in Spain)</w:t>
      </w:r>
      <w:r w:rsidRPr="0063380A">
        <w:rPr>
          <w:rStyle w:val="Refdenotaalpie"/>
          <w:rFonts w:cstheme="minorHAnsi"/>
          <w:sz w:val="24"/>
          <w:szCs w:val="24"/>
        </w:rPr>
        <w:footnoteReference w:id="1"/>
      </w:r>
      <w:r w:rsidRPr="0063380A">
        <w:rPr>
          <w:rFonts w:cstheme="minorHAnsi"/>
          <w:sz w:val="24"/>
          <w:szCs w:val="24"/>
          <w:lang w:val="en-GB"/>
        </w:rPr>
        <w:t xml:space="preserve"> and in the manual "How to Develop Solidarity Service-Learning Projects in Early and Primary Education", by María Nieves Tapia (founder and director of the Latin American Centre for Solidarity Learning and Service "CLAYSS")</w:t>
      </w:r>
      <w:r w:rsidRPr="0063380A">
        <w:rPr>
          <w:rStyle w:val="Refdenotaalpie"/>
          <w:rFonts w:cstheme="minorHAnsi"/>
          <w:sz w:val="24"/>
          <w:szCs w:val="24"/>
        </w:rPr>
        <w:footnoteReference w:id="2"/>
      </w:r>
      <w:r w:rsidRPr="0063380A">
        <w:rPr>
          <w:rFonts w:cstheme="minorHAnsi"/>
          <w:sz w:val="24"/>
          <w:szCs w:val="24"/>
          <w:lang w:val="en-GB"/>
        </w:rPr>
        <w:t>.</w:t>
      </w:r>
    </w:p>
    <w:p w14:paraId="0B3403E0" w14:textId="77777777" w:rsidR="00381CD0" w:rsidRPr="00B90D9A" w:rsidRDefault="00381CD0" w:rsidP="0063380A">
      <w:pPr>
        <w:spacing w:after="0" w:line="240" w:lineRule="auto"/>
        <w:jc w:val="both"/>
        <w:rPr>
          <w:rFonts w:cstheme="minorHAnsi"/>
          <w:sz w:val="24"/>
          <w:szCs w:val="24"/>
          <w:lang w:val="en-GB"/>
        </w:rPr>
      </w:pPr>
    </w:p>
    <w:p w14:paraId="2F2CD4E9" w14:textId="77777777" w:rsidR="00381CD0" w:rsidRDefault="00381CD0" w:rsidP="0063380A">
      <w:pPr>
        <w:autoSpaceDE w:val="0"/>
        <w:autoSpaceDN w:val="0"/>
        <w:adjustRightInd w:val="0"/>
        <w:spacing w:after="0" w:line="240" w:lineRule="auto"/>
        <w:rPr>
          <w:rFonts w:cstheme="minorHAnsi"/>
          <w:sz w:val="24"/>
          <w:szCs w:val="24"/>
          <w:lang w:val="en-GB"/>
        </w:rPr>
      </w:pPr>
      <w:r w:rsidRPr="0063380A">
        <w:rPr>
          <w:rFonts w:cstheme="minorHAnsi"/>
          <w:sz w:val="24"/>
          <w:szCs w:val="24"/>
          <w:lang w:val="en-GB"/>
        </w:rPr>
        <w:t>As we mentioned when introducing Service-Learning in Block 1, there are four fundamental elements in Service-Learning experiences:</w:t>
      </w:r>
    </w:p>
    <w:p w14:paraId="395B1442" w14:textId="77777777" w:rsidR="0063380A" w:rsidRPr="0063380A" w:rsidRDefault="0063380A" w:rsidP="0063380A">
      <w:pPr>
        <w:autoSpaceDE w:val="0"/>
        <w:autoSpaceDN w:val="0"/>
        <w:adjustRightInd w:val="0"/>
        <w:spacing w:after="0" w:line="240" w:lineRule="auto"/>
        <w:rPr>
          <w:rFonts w:cstheme="minorHAnsi"/>
          <w:sz w:val="24"/>
          <w:szCs w:val="24"/>
          <w:lang w:val="en-GB"/>
        </w:rPr>
      </w:pPr>
    </w:p>
    <w:p w14:paraId="65F0C389" w14:textId="77777777" w:rsidR="00381CD0" w:rsidRPr="0063380A" w:rsidRDefault="00381CD0" w:rsidP="0063380A">
      <w:pPr>
        <w:pStyle w:val="Prrafodelista"/>
        <w:numPr>
          <w:ilvl w:val="0"/>
          <w:numId w:val="35"/>
        </w:numPr>
        <w:autoSpaceDE w:val="0"/>
        <w:autoSpaceDN w:val="0"/>
        <w:adjustRightInd w:val="0"/>
        <w:spacing w:after="0" w:line="240" w:lineRule="auto"/>
        <w:ind w:left="0" w:firstLine="0"/>
        <w:rPr>
          <w:rFonts w:cstheme="minorHAnsi"/>
          <w:sz w:val="24"/>
          <w:szCs w:val="24"/>
          <w:lang w:val="en-GB"/>
        </w:rPr>
      </w:pPr>
      <w:r w:rsidRPr="0063380A">
        <w:rPr>
          <w:rFonts w:cstheme="minorHAnsi"/>
          <w:sz w:val="24"/>
          <w:szCs w:val="24"/>
          <w:lang w:val="en-GB"/>
        </w:rPr>
        <w:t xml:space="preserve">Starting from an identified </w:t>
      </w:r>
      <w:r w:rsidRPr="0063380A">
        <w:rPr>
          <w:rFonts w:cstheme="minorHAnsi"/>
          <w:b/>
          <w:bCs/>
          <w:sz w:val="24"/>
          <w:szCs w:val="24"/>
          <w:lang w:val="en-GB"/>
        </w:rPr>
        <w:t>social need</w:t>
      </w:r>
      <w:r w:rsidRPr="0063380A">
        <w:rPr>
          <w:rFonts w:cstheme="minorHAnsi"/>
          <w:sz w:val="24"/>
          <w:szCs w:val="24"/>
          <w:lang w:val="en-GB"/>
        </w:rPr>
        <w:t>.</w:t>
      </w:r>
    </w:p>
    <w:p w14:paraId="608A5741" w14:textId="77777777" w:rsidR="00381CD0" w:rsidRPr="0063380A" w:rsidRDefault="00381CD0" w:rsidP="0063380A">
      <w:pPr>
        <w:pStyle w:val="Prrafodelista"/>
        <w:numPr>
          <w:ilvl w:val="0"/>
          <w:numId w:val="35"/>
        </w:numPr>
        <w:autoSpaceDE w:val="0"/>
        <w:autoSpaceDN w:val="0"/>
        <w:adjustRightInd w:val="0"/>
        <w:spacing w:after="0" w:line="240" w:lineRule="auto"/>
        <w:ind w:left="0" w:firstLine="0"/>
        <w:rPr>
          <w:rFonts w:cstheme="minorHAnsi"/>
          <w:sz w:val="24"/>
          <w:szCs w:val="24"/>
          <w:lang w:val="en-GB"/>
        </w:rPr>
      </w:pPr>
      <w:r w:rsidRPr="0063380A">
        <w:rPr>
          <w:rFonts w:cstheme="minorHAnsi"/>
          <w:sz w:val="24"/>
          <w:szCs w:val="24"/>
          <w:lang w:val="en-GB"/>
        </w:rPr>
        <w:t xml:space="preserve">Carrying out </w:t>
      </w:r>
      <w:r w:rsidRPr="0063380A">
        <w:rPr>
          <w:rFonts w:cstheme="minorHAnsi"/>
          <w:b/>
          <w:bCs/>
          <w:sz w:val="24"/>
          <w:szCs w:val="24"/>
          <w:lang w:val="en-GB"/>
        </w:rPr>
        <w:t>community service</w:t>
      </w:r>
      <w:r w:rsidRPr="0063380A">
        <w:rPr>
          <w:rFonts w:cstheme="minorHAnsi"/>
          <w:sz w:val="24"/>
          <w:szCs w:val="24"/>
          <w:lang w:val="en-GB"/>
        </w:rPr>
        <w:t xml:space="preserve"> to address that need.</w:t>
      </w:r>
    </w:p>
    <w:p w14:paraId="36423573" w14:textId="77777777" w:rsidR="00381CD0" w:rsidRPr="0063380A" w:rsidRDefault="00381CD0" w:rsidP="0063380A">
      <w:pPr>
        <w:pStyle w:val="Prrafodelista"/>
        <w:numPr>
          <w:ilvl w:val="0"/>
          <w:numId w:val="35"/>
        </w:numPr>
        <w:autoSpaceDE w:val="0"/>
        <w:autoSpaceDN w:val="0"/>
        <w:adjustRightInd w:val="0"/>
        <w:spacing w:after="0" w:line="240" w:lineRule="auto"/>
        <w:ind w:left="0" w:firstLine="0"/>
        <w:rPr>
          <w:rFonts w:cstheme="minorHAnsi"/>
          <w:sz w:val="24"/>
          <w:szCs w:val="24"/>
          <w:lang w:val="en-GB"/>
        </w:rPr>
      </w:pPr>
      <w:r w:rsidRPr="0063380A">
        <w:rPr>
          <w:rFonts w:cstheme="minorHAnsi"/>
          <w:sz w:val="24"/>
          <w:szCs w:val="24"/>
          <w:lang w:val="en-GB"/>
        </w:rPr>
        <w:t xml:space="preserve">Providing meaningful </w:t>
      </w:r>
      <w:r w:rsidRPr="0063380A">
        <w:rPr>
          <w:rFonts w:cstheme="minorHAnsi"/>
          <w:b/>
          <w:bCs/>
          <w:sz w:val="24"/>
          <w:szCs w:val="24"/>
          <w:lang w:val="en-GB"/>
        </w:rPr>
        <w:t>learning</w:t>
      </w:r>
      <w:r w:rsidRPr="0063380A">
        <w:rPr>
          <w:rFonts w:cstheme="minorHAnsi"/>
          <w:sz w:val="24"/>
          <w:szCs w:val="24"/>
          <w:lang w:val="en-GB"/>
        </w:rPr>
        <w:t>.</w:t>
      </w:r>
    </w:p>
    <w:p w14:paraId="250958A4" w14:textId="77777777" w:rsidR="00381CD0" w:rsidRDefault="00381CD0" w:rsidP="0063380A">
      <w:pPr>
        <w:pStyle w:val="Prrafodelista"/>
        <w:numPr>
          <w:ilvl w:val="0"/>
          <w:numId w:val="35"/>
        </w:numPr>
        <w:autoSpaceDE w:val="0"/>
        <w:autoSpaceDN w:val="0"/>
        <w:adjustRightInd w:val="0"/>
        <w:spacing w:after="0" w:line="240" w:lineRule="auto"/>
        <w:ind w:left="0" w:firstLine="0"/>
        <w:rPr>
          <w:rFonts w:cstheme="minorHAnsi"/>
          <w:sz w:val="24"/>
          <w:szCs w:val="24"/>
          <w:lang w:val="en-GB"/>
        </w:rPr>
      </w:pPr>
      <w:r w:rsidRPr="0063380A">
        <w:rPr>
          <w:rFonts w:cstheme="minorHAnsi"/>
          <w:sz w:val="24"/>
          <w:szCs w:val="24"/>
          <w:lang w:val="en-GB"/>
        </w:rPr>
        <w:t xml:space="preserve">Establishing a </w:t>
      </w:r>
      <w:r w:rsidRPr="0063380A">
        <w:rPr>
          <w:rFonts w:cstheme="minorHAnsi"/>
          <w:b/>
          <w:bCs/>
          <w:sz w:val="24"/>
          <w:szCs w:val="24"/>
          <w:lang w:val="en-GB"/>
        </w:rPr>
        <w:t>collaborative network</w:t>
      </w:r>
      <w:r w:rsidRPr="0063380A">
        <w:rPr>
          <w:rFonts w:cstheme="minorHAnsi"/>
          <w:sz w:val="24"/>
          <w:szCs w:val="24"/>
          <w:lang w:val="en-GB"/>
        </w:rPr>
        <w:t xml:space="preserve"> with local stakeholders and the community itself.</w:t>
      </w:r>
    </w:p>
    <w:p w14:paraId="019EA4D0" w14:textId="77777777" w:rsidR="0063380A" w:rsidRPr="0063380A" w:rsidRDefault="0063380A" w:rsidP="0063380A">
      <w:pPr>
        <w:pStyle w:val="Prrafodelista"/>
        <w:autoSpaceDE w:val="0"/>
        <w:autoSpaceDN w:val="0"/>
        <w:adjustRightInd w:val="0"/>
        <w:spacing w:after="0" w:line="240" w:lineRule="auto"/>
        <w:ind w:left="0"/>
        <w:rPr>
          <w:rFonts w:cstheme="minorHAnsi"/>
          <w:sz w:val="24"/>
          <w:szCs w:val="24"/>
          <w:lang w:val="en-GB"/>
        </w:rPr>
      </w:pPr>
    </w:p>
    <w:p w14:paraId="729A5993" w14:textId="77777777" w:rsidR="00381CD0" w:rsidRDefault="00381CD0" w:rsidP="0063380A">
      <w:pPr>
        <w:autoSpaceDE w:val="0"/>
        <w:autoSpaceDN w:val="0"/>
        <w:adjustRightInd w:val="0"/>
        <w:spacing w:after="0" w:line="240" w:lineRule="auto"/>
        <w:rPr>
          <w:rFonts w:cstheme="minorHAnsi"/>
          <w:sz w:val="24"/>
          <w:szCs w:val="24"/>
          <w:lang w:val="en-GB"/>
        </w:rPr>
      </w:pPr>
      <w:r w:rsidRPr="0063380A">
        <w:rPr>
          <w:rFonts w:cstheme="minorHAnsi"/>
          <w:sz w:val="24"/>
          <w:szCs w:val="24"/>
          <w:lang w:val="en-GB"/>
        </w:rPr>
        <w:t>The order of these four elements can vary. Some more traditional educators argue that we should first consider the learning objectives we want our students to achieve. On the other hand, at times, teachers begin by thinking about community service because of the motivation and commitment they anticipate their students will have for that service.</w:t>
      </w:r>
    </w:p>
    <w:p w14:paraId="3E2293A7" w14:textId="77777777" w:rsidR="0063380A" w:rsidRPr="0063380A" w:rsidRDefault="0063380A" w:rsidP="0063380A">
      <w:pPr>
        <w:autoSpaceDE w:val="0"/>
        <w:autoSpaceDN w:val="0"/>
        <w:adjustRightInd w:val="0"/>
        <w:spacing w:after="0" w:line="240" w:lineRule="auto"/>
        <w:rPr>
          <w:rFonts w:cstheme="minorHAnsi"/>
          <w:sz w:val="24"/>
          <w:szCs w:val="24"/>
          <w:lang w:val="en-GB"/>
        </w:rPr>
      </w:pPr>
    </w:p>
    <w:p w14:paraId="004DD22A" w14:textId="6215DE63" w:rsidR="00381CD0" w:rsidRPr="0063380A" w:rsidRDefault="00381CD0" w:rsidP="0063380A">
      <w:pPr>
        <w:autoSpaceDE w:val="0"/>
        <w:autoSpaceDN w:val="0"/>
        <w:adjustRightInd w:val="0"/>
        <w:spacing w:after="0" w:line="240" w:lineRule="auto"/>
        <w:rPr>
          <w:rFonts w:cstheme="minorHAnsi"/>
          <w:sz w:val="24"/>
          <w:szCs w:val="24"/>
          <w:lang w:val="en-GB"/>
        </w:rPr>
      </w:pPr>
      <w:r w:rsidRPr="0063380A">
        <w:rPr>
          <w:rFonts w:cstheme="minorHAnsi"/>
          <w:sz w:val="24"/>
          <w:szCs w:val="24"/>
          <w:lang w:val="en-GB"/>
        </w:rPr>
        <w:t>However, since Service-Learning is a combination of social and pedagogical aspects, it is often more effective (and may be more coherent) to start by identifying real needs and then determine what students can tackle and what learning opportunities arise from these needs.</w:t>
      </w:r>
    </w:p>
    <w:p w14:paraId="32F36B83" w14:textId="77777777" w:rsidR="003A7897" w:rsidRPr="0063380A" w:rsidRDefault="003A7897" w:rsidP="0063380A">
      <w:pPr>
        <w:spacing w:after="0" w:line="240" w:lineRule="auto"/>
        <w:jc w:val="both"/>
        <w:rPr>
          <w:rFonts w:cstheme="minorHAnsi"/>
          <w:sz w:val="24"/>
          <w:szCs w:val="24"/>
          <w:lang w:val="en-GB"/>
        </w:rPr>
      </w:pPr>
    </w:p>
    <w:p w14:paraId="3F7043BA" w14:textId="77777777" w:rsidR="00B847D2" w:rsidRPr="0063380A" w:rsidRDefault="00B847D2" w:rsidP="0063380A">
      <w:pPr>
        <w:spacing w:after="0" w:line="240" w:lineRule="auto"/>
        <w:jc w:val="both"/>
        <w:rPr>
          <w:rFonts w:cstheme="minorHAnsi"/>
          <w:sz w:val="24"/>
          <w:szCs w:val="24"/>
          <w:lang w:val="en-GB"/>
        </w:rPr>
      </w:pPr>
    </w:p>
    <w:p w14:paraId="50E306D1" w14:textId="4AACAA52" w:rsidR="003A7897" w:rsidRPr="0063380A" w:rsidRDefault="00D17D9F" w:rsidP="0063380A">
      <w:pPr>
        <w:spacing w:after="0" w:line="240" w:lineRule="auto"/>
        <w:jc w:val="both"/>
        <w:rPr>
          <w:rFonts w:cstheme="minorHAnsi"/>
          <w:b/>
          <w:sz w:val="24"/>
          <w:szCs w:val="24"/>
          <w:lang w:val="en-GB"/>
        </w:rPr>
      </w:pPr>
      <w:r w:rsidRPr="0063380A">
        <w:rPr>
          <w:rFonts w:cstheme="minorHAnsi"/>
          <w:b/>
          <w:sz w:val="24"/>
          <w:szCs w:val="24"/>
          <w:lang w:val="en-GB"/>
        </w:rPr>
        <w:t>Social Needs</w:t>
      </w:r>
    </w:p>
    <w:p w14:paraId="235C0250" w14:textId="6B45DC29" w:rsidR="003A7897" w:rsidRPr="0063380A" w:rsidRDefault="00D17D9F" w:rsidP="0063380A">
      <w:pPr>
        <w:spacing w:after="0" w:line="240" w:lineRule="auto"/>
        <w:jc w:val="both"/>
        <w:rPr>
          <w:rFonts w:cstheme="minorHAnsi"/>
          <w:sz w:val="24"/>
          <w:szCs w:val="24"/>
          <w:lang w:val="en-GB"/>
        </w:rPr>
      </w:pPr>
      <w:r w:rsidRPr="0063380A">
        <w:rPr>
          <w:rFonts w:cstheme="minorHAnsi"/>
          <w:sz w:val="24"/>
          <w:szCs w:val="24"/>
          <w:lang w:val="en-GB"/>
        </w:rPr>
        <w:t>A social need is a situation that is not going well, a problem that exists outside of the students but challenges them and gives them the opportunity to help solve it (a dirty park, elderly people who feel lonely, a forest that has burned down, migrants in need of language improvement, etc.). These needs can be found in the near and far context. While it makes sense to identify these issues in the local environment, it is also meaningful to look beyond and discover global problems (for instance, this can be done through international current news or through a local NGO that brings us a global issue.)</w:t>
      </w:r>
    </w:p>
    <w:p w14:paraId="3363D5AD" w14:textId="77777777" w:rsidR="00D17D9F" w:rsidRPr="0063380A" w:rsidRDefault="00D17D9F" w:rsidP="0063380A">
      <w:pPr>
        <w:spacing w:after="0" w:line="240" w:lineRule="auto"/>
        <w:jc w:val="both"/>
        <w:rPr>
          <w:rFonts w:cstheme="minorHAnsi"/>
          <w:color w:val="00B050"/>
          <w:sz w:val="24"/>
          <w:szCs w:val="24"/>
          <w:lang w:val="en-GB"/>
        </w:rPr>
      </w:pPr>
    </w:p>
    <w:p w14:paraId="5B7B9EBA" w14:textId="09DE8AB2" w:rsidR="00D17D9F" w:rsidRPr="0063380A" w:rsidRDefault="00D17D9F" w:rsidP="0063380A">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00B050"/>
          <w:sz w:val="24"/>
          <w:szCs w:val="24"/>
          <w:lang w:val="en-GB"/>
        </w:rPr>
      </w:pPr>
      <w:r w:rsidRPr="0063380A">
        <w:rPr>
          <w:rFonts w:cstheme="minorHAnsi"/>
          <w:sz w:val="24"/>
          <w:szCs w:val="24"/>
          <w:lang w:val="en-GB"/>
        </w:rPr>
        <w:t>Regarding the needs, it’s important to consider that…</w:t>
      </w:r>
    </w:p>
    <w:p w14:paraId="00DA0953" w14:textId="77777777" w:rsidR="00D17D9F" w:rsidRPr="0063380A" w:rsidRDefault="00D17D9F" w:rsidP="0063380A">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00B050"/>
          <w:sz w:val="24"/>
          <w:szCs w:val="24"/>
          <w:lang w:val="en-GB"/>
        </w:rPr>
      </w:pPr>
    </w:p>
    <w:p w14:paraId="0A95BC80" w14:textId="7E2DDB1A" w:rsidR="00D17D9F" w:rsidRPr="0063380A" w:rsidRDefault="00D17D9F" w:rsidP="0063380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lang w:val="en-GB"/>
        </w:rPr>
      </w:pPr>
      <w:r w:rsidRPr="0063380A">
        <w:rPr>
          <w:rFonts w:cstheme="minorHAnsi"/>
          <w:sz w:val="24"/>
          <w:szCs w:val="24"/>
          <w:lang w:val="en-GB"/>
        </w:rPr>
        <w:t>… Not all needs have to be dramatic or urgent.</w:t>
      </w:r>
    </w:p>
    <w:p w14:paraId="2D6D4189" w14:textId="4DE1E04A" w:rsidR="00D17D9F" w:rsidRPr="0063380A" w:rsidRDefault="00D17D9F" w:rsidP="0063380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lang w:val="en-GB"/>
        </w:rPr>
      </w:pPr>
      <w:r w:rsidRPr="0063380A">
        <w:rPr>
          <w:rFonts w:cstheme="minorHAnsi"/>
          <w:sz w:val="24"/>
          <w:szCs w:val="24"/>
          <w:lang w:val="en-GB"/>
        </w:rPr>
        <w:lastRenderedPageBreak/>
        <w:t>… Social needs and educational needs are not the same thing. Although teachers often see students' needs as social needs, and rightly so, in Service-Learning projects, the needs should be beyond the "navel-gazing" of our students.</w:t>
      </w:r>
    </w:p>
    <w:p w14:paraId="5377DFBD" w14:textId="5DFE29FD" w:rsidR="00D17D9F" w:rsidRPr="0063380A" w:rsidRDefault="00D17D9F" w:rsidP="0063380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lang w:val="en-GB"/>
        </w:rPr>
      </w:pPr>
      <w:r w:rsidRPr="0063380A">
        <w:rPr>
          <w:rFonts w:cstheme="minorHAnsi"/>
          <w:sz w:val="24"/>
          <w:szCs w:val="24"/>
          <w:lang w:val="en-GB"/>
        </w:rPr>
        <w:t>… Addressing a social need requires reflection with a global perspective.</w:t>
      </w:r>
    </w:p>
    <w:p w14:paraId="38CF2DA0" w14:textId="53CF7B75" w:rsidR="00D17D9F" w:rsidRPr="0063380A" w:rsidRDefault="00D17D9F" w:rsidP="0063380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lang w:val="en-GB"/>
        </w:rPr>
      </w:pPr>
      <w:r w:rsidRPr="0063380A">
        <w:rPr>
          <w:rFonts w:cstheme="minorHAnsi"/>
          <w:sz w:val="24"/>
          <w:szCs w:val="24"/>
          <w:lang w:val="en-GB"/>
        </w:rPr>
        <w:t>… The social need can be formulated as a problem or as a challenge.</w:t>
      </w:r>
    </w:p>
    <w:p w14:paraId="75187317" w14:textId="77777777" w:rsidR="003A7897" w:rsidRPr="0063380A" w:rsidRDefault="003A7897" w:rsidP="0063380A">
      <w:pPr>
        <w:spacing w:after="0" w:line="240" w:lineRule="auto"/>
        <w:jc w:val="both"/>
        <w:rPr>
          <w:rFonts w:cstheme="minorHAnsi"/>
          <w:sz w:val="24"/>
          <w:szCs w:val="24"/>
          <w:lang w:val="en-GB"/>
        </w:rPr>
      </w:pPr>
    </w:p>
    <w:p w14:paraId="764CE861" w14:textId="77777777" w:rsidR="00425892" w:rsidRPr="0063380A" w:rsidRDefault="00425892" w:rsidP="0063380A">
      <w:pPr>
        <w:spacing w:after="0" w:line="240" w:lineRule="auto"/>
        <w:jc w:val="both"/>
        <w:rPr>
          <w:rFonts w:cstheme="minorHAnsi"/>
          <w:sz w:val="24"/>
          <w:szCs w:val="24"/>
          <w:lang w:val="en-GB"/>
        </w:rPr>
      </w:pPr>
    </w:p>
    <w:p w14:paraId="29B6C4FE" w14:textId="4ADEC748" w:rsidR="003A7897" w:rsidRPr="0063380A" w:rsidRDefault="00690433" w:rsidP="0063380A">
      <w:pPr>
        <w:spacing w:after="0" w:line="240" w:lineRule="auto"/>
        <w:jc w:val="both"/>
        <w:rPr>
          <w:rFonts w:cstheme="minorHAnsi"/>
          <w:b/>
          <w:sz w:val="24"/>
          <w:szCs w:val="24"/>
          <w:lang w:val="en-GB"/>
        </w:rPr>
      </w:pPr>
      <w:r w:rsidRPr="0063380A">
        <w:rPr>
          <w:rFonts w:cstheme="minorHAnsi"/>
          <w:b/>
          <w:sz w:val="24"/>
          <w:szCs w:val="24"/>
          <w:lang w:val="en-GB"/>
        </w:rPr>
        <w:t>Community Service</w:t>
      </w:r>
    </w:p>
    <w:p w14:paraId="74CE03BB" w14:textId="04E97126" w:rsidR="003A7897" w:rsidRPr="0063380A" w:rsidRDefault="00690433" w:rsidP="0063380A">
      <w:pPr>
        <w:spacing w:after="0" w:line="240" w:lineRule="auto"/>
        <w:jc w:val="both"/>
        <w:rPr>
          <w:rFonts w:cstheme="minorHAnsi"/>
          <w:sz w:val="24"/>
          <w:szCs w:val="24"/>
          <w:lang w:val="en-GB"/>
        </w:rPr>
      </w:pPr>
      <w:r w:rsidRPr="0063380A">
        <w:rPr>
          <w:rFonts w:cstheme="minorHAnsi"/>
          <w:sz w:val="24"/>
          <w:szCs w:val="24"/>
          <w:lang w:val="en-GB"/>
        </w:rPr>
        <w:t xml:space="preserve">In Service-Learning (SL), the service that students engage in is understood as a solidarity-based action focused on the common good, in </w:t>
      </w:r>
      <w:proofErr w:type="spellStart"/>
      <w:r w:rsidRPr="0063380A">
        <w:rPr>
          <w:rFonts w:cstheme="minorHAnsi"/>
          <w:sz w:val="24"/>
          <w:szCs w:val="24"/>
          <w:lang w:val="en-GB"/>
        </w:rPr>
        <w:t>favor</w:t>
      </w:r>
      <w:proofErr w:type="spellEnd"/>
      <w:r w:rsidRPr="0063380A">
        <w:rPr>
          <w:rFonts w:cstheme="minorHAnsi"/>
          <w:sz w:val="24"/>
          <w:szCs w:val="24"/>
          <w:lang w:val="en-GB"/>
        </w:rPr>
        <w:t xml:space="preserve"> of the community (other individuals) through which they can learn.</w:t>
      </w:r>
    </w:p>
    <w:p w14:paraId="32A87DA8" w14:textId="77777777" w:rsidR="00690433" w:rsidRPr="0063380A" w:rsidRDefault="00690433" w:rsidP="0063380A">
      <w:pPr>
        <w:spacing w:after="0" w:line="240" w:lineRule="auto"/>
        <w:jc w:val="both"/>
        <w:rPr>
          <w:rFonts w:cstheme="minorHAnsi"/>
          <w:sz w:val="24"/>
          <w:szCs w:val="24"/>
          <w:lang w:val="en-GB"/>
        </w:rPr>
      </w:pPr>
    </w:p>
    <w:p w14:paraId="2858E5B6" w14:textId="17DE1296" w:rsidR="00690433" w:rsidRDefault="00690433" w:rsidP="0063380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lang w:val="en-GB"/>
        </w:rPr>
      </w:pPr>
      <w:r w:rsidRPr="0063380A">
        <w:rPr>
          <w:rFonts w:cstheme="minorHAnsi"/>
          <w:sz w:val="24"/>
          <w:szCs w:val="24"/>
          <w:lang w:val="en-GB"/>
        </w:rPr>
        <w:t>Regarding community service, it's important to consider that…</w:t>
      </w:r>
    </w:p>
    <w:p w14:paraId="10795E50" w14:textId="77777777" w:rsidR="0063380A" w:rsidRPr="0063380A" w:rsidRDefault="0063380A" w:rsidP="0063380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lang w:val="en-GB"/>
        </w:rPr>
      </w:pPr>
    </w:p>
    <w:p w14:paraId="757133C5" w14:textId="0269F66B" w:rsidR="00690433" w:rsidRPr="0063380A" w:rsidRDefault="00690433" w:rsidP="0063380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lang w:val="en-GB"/>
        </w:rPr>
      </w:pPr>
      <w:r w:rsidRPr="0063380A">
        <w:rPr>
          <w:rFonts w:cstheme="minorHAnsi"/>
          <w:sz w:val="24"/>
          <w:szCs w:val="24"/>
          <w:lang w:val="en-GB"/>
        </w:rPr>
        <w:t>… It should primarily benefit the community (individuals who are outside the circle of our students).</w:t>
      </w:r>
    </w:p>
    <w:p w14:paraId="12DBFB0D" w14:textId="713C8442" w:rsidR="00690433" w:rsidRPr="0063380A" w:rsidRDefault="00690433" w:rsidP="0063380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lang w:val="en-GB"/>
        </w:rPr>
      </w:pPr>
      <w:r w:rsidRPr="0063380A">
        <w:rPr>
          <w:rFonts w:cstheme="minorHAnsi"/>
          <w:sz w:val="24"/>
          <w:szCs w:val="24"/>
          <w:lang w:val="en-GB"/>
        </w:rPr>
        <w:t>… It is carried out by students, not by social entities.</w:t>
      </w:r>
    </w:p>
    <w:p w14:paraId="1C3AE1F0" w14:textId="32739A3F" w:rsidR="00690433" w:rsidRPr="0063380A" w:rsidRDefault="00690433" w:rsidP="0063380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lang w:val="en-GB"/>
        </w:rPr>
      </w:pPr>
      <w:r w:rsidRPr="0063380A">
        <w:rPr>
          <w:rFonts w:cstheme="minorHAnsi"/>
          <w:sz w:val="24"/>
          <w:szCs w:val="24"/>
          <w:lang w:val="en-GB"/>
        </w:rPr>
        <w:t>… It can be conducted both outside and inside the school.</w:t>
      </w:r>
    </w:p>
    <w:p w14:paraId="19FA8137" w14:textId="1DFD59F5" w:rsidR="00690433" w:rsidRPr="0063380A" w:rsidRDefault="00690433" w:rsidP="0063380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lang w:val="en-GB"/>
        </w:rPr>
      </w:pPr>
      <w:r w:rsidRPr="0063380A">
        <w:rPr>
          <w:rFonts w:cstheme="minorHAnsi"/>
          <w:sz w:val="24"/>
          <w:szCs w:val="24"/>
          <w:lang w:val="en-GB"/>
        </w:rPr>
        <w:t>… A spontaneous civic act or a one-time volunteer action is not the idea of service in a Service-Learning project unless it is done with a clear intention of learning.</w:t>
      </w:r>
    </w:p>
    <w:p w14:paraId="6806D316" w14:textId="77777777" w:rsidR="00B847D2" w:rsidRPr="0063380A" w:rsidRDefault="00B847D2" w:rsidP="0063380A">
      <w:pPr>
        <w:spacing w:after="0" w:line="240" w:lineRule="auto"/>
        <w:jc w:val="both"/>
        <w:rPr>
          <w:rFonts w:cstheme="minorHAnsi"/>
          <w:sz w:val="24"/>
          <w:szCs w:val="24"/>
          <w:lang w:val="en-GB"/>
        </w:rPr>
      </w:pPr>
    </w:p>
    <w:p w14:paraId="36F5DE44" w14:textId="77777777" w:rsidR="00690433" w:rsidRDefault="00690433" w:rsidP="0063380A">
      <w:pPr>
        <w:spacing w:after="0" w:line="240" w:lineRule="auto"/>
        <w:jc w:val="both"/>
        <w:rPr>
          <w:rFonts w:cstheme="minorHAnsi"/>
          <w:sz w:val="24"/>
          <w:szCs w:val="24"/>
          <w:lang w:val="en-GB"/>
        </w:rPr>
      </w:pPr>
      <w:r w:rsidRPr="0063380A">
        <w:rPr>
          <w:rFonts w:cstheme="minorHAnsi"/>
          <w:sz w:val="24"/>
          <w:szCs w:val="24"/>
          <w:lang w:val="en-GB"/>
        </w:rPr>
        <w:t>Examples of community services carried out by students aged 6-12 in SL projects:</w:t>
      </w:r>
    </w:p>
    <w:p w14:paraId="484C24EB" w14:textId="77777777" w:rsidR="0063380A" w:rsidRPr="0063380A" w:rsidRDefault="0063380A" w:rsidP="0063380A">
      <w:pPr>
        <w:spacing w:after="0" w:line="240" w:lineRule="auto"/>
        <w:jc w:val="both"/>
        <w:rPr>
          <w:rFonts w:cstheme="minorHAnsi"/>
          <w:sz w:val="24"/>
          <w:szCs w:val="24"/>
          <w:lang w:val="en-GB"/>
        </w:rPr>
      </w:pPr>
    </w:p>
    <w:p w14:paraId="115CAA2D" w14:textId="77777777" w:rsidR="00690433" w:rsidRPr="0063380A" w:rsidRDefault="00690433" w:rsidP="0063380A">
      <w:pPr>
        <w:pStyle w:val="Prrafodelista"/>
        <w:numPr>
          <w:ilvl w:val="0"/>
          <w:numId w:val="37"/>
        </w:numPr>
        <w:spacing w:after="0" w:line="240" w:lineRule="auto"/>
        <w:ind w:left="0" w:firstLine="0"/>
        <w:jc w:val="both"/>
        <w:rPr>
          <w:rFonts w:cstheme="minorHAnsi"/>
          <w:i/>
          <w:iCs/>
          <w:sz w:val="24"/>
          <w:szCs w:val="24"/>
          <w:lang w:val="en-GB"/>
        </w:rPr>
      </w:pPr>
      <w:r w:rsidRPr="0063380A">
        <w:rPr>
          <w:rFonts w:cstheme="minorHAnsi"/>
          <w:i/>
          <w:iCs/>
          <w:sz w:val="24"/>
          <w:szCs w:val="24"/>
          <w:lang w:val="en-GB"/>
        </w:rPr>
        <w:t>-. Collection of used domestic oil in the town, after an awareness campaign, to avoid contamination of the river.</w:t>
      </w:r>
    </w:p>
    <w:p w14:paraId="2AF9412A" w14:textId="77777777" w:rsidR="00690433" w:rsidRPr="0063380A" w:rsidRDefault="00690433" w:rsidP="0063380A">
      <w:pPr>
        <w:pStyle w:val="Prrafodelista"/>
        <w:numPr>
          <w:ilvl w:val="0"/>
          <w:numId w:val="37"/>
        </w:numPr>
        <w:spacing w:after="0" w:line="240" w:lineRule="auto"/>
        <w:ind w:left="0" w:firstLine="0"/>
        <w:jc w:val="both"/>
        <w:rPr>
          <w:rFonts w:cstheme="minorHAnsi"/>
          <w:i/>
          <w:iCs/>
          <w:sz w:val="24"/>
          <w:szCs w:val="24"/>
          <w:lang w:val="en-GB"/>
        </w:rPr>
      </w:pPr>
      <w:r w:rsidRPr="0063380A">
        <w:rPr>
          <w:rFonts w:cstheme="minorHAnsi"/>
          <w:i/>
          <w:iCs/>
          <w:sz w:val="24"/>
          <w:szCs w:val="24"/>
          <w:lang w:val="en-GB"/>
        </w:rPr>
        <w:t>-. Cleaning of the village pond, involving more than a thousand people (families, social and public entities).</w:t>
      </w:r>
    </w:p>
    <w:p w14:paraId="3745A04E" w14:textId="77777777" w:rsidR="00690433" w:rsidRPr="0063380A" w:rsidRDefault="00690433" w:rsidP="0063380A">
      <w:pPr>
        <w:pStyle w:val="Prrafodelista"/>
        <w:numPr>
          <w:ilvl w:val="0"/>
          <w:numId w:val="37"/>
        </w:numPr>
        <w:spacing w:after="0" w:line="240" w:lineRule="auto"/>
        <w:ind w:left="0" w:firstLine="0"/>
        <w:jc w:val="both"/>
        <w:rPr>
          <w:rFonts w:cstheme="minorHAnsi"/>
          <w:i/>
          <w:iCs/>
          <w:sz w:val="24"/>
          <w:szCs w:val="24"/>
          <w:lang w:val="en-GB"/>
        </w:rPr>
      </w:pPr>
      <w:r w:rsidRPr="0063380A">
        <w:rPr>
          <w:rFonts w:cstheme="minorHAnsi"/>
          <w:i/>
          <w:iCs/>
          <w:sz w:val="24"/>
          <w:szCs w:val="24"/>
          <w:lang w:val="en-GB"/>
        </w:rPr>
        <w:t>-. Organization of a fabric collection and collaboration with older people in the manufacture of heart-shaped cushions to alleviate the secondary effects of surgery in women who have undergone mastectomy in a local hospital.</w:t>
      </w:r>
    </w:p>
    <w:p w14:paraId="0523A515" w14:textId="77777777" w:rsidR="00690433" w:rsidRPr="0063380A" w:rsidRDefault="00690433" w:rsidP="0063380A">
      <w:pPr>
        <w:pStyle w:val="Prrafodelista"/>
        <w:numPr>
          <w:ilvl w:val="0"/>
          <w:numId w:val="37"/>
        </w:numPr>
        <w:spacing w:after="0" w:line="240" w:lineRule="auto"/>
        <w:ind w:left="0" w:firstLine="0"/>
        <w:jc w:val="both"/>
        <w:rPr>
          <w:rFonts w:cstheme="minorHAnsi"/>
          <w:i/>
          <w:iCs/>
          <w:sz w:val="24"/>
          <w:szCs w:val="24"/>
          <w:lang w:val="en-GB"/>
        </w:rPr>
      </w:pPr>
      <w:r w:rsidRPr="0063380A">
        <w:rPr>
          <w:rFonts w:cstheme="minorHAnsi"/>
          <w:i/>
          <w:iCs/>
          <w:sz w:val="24"/>
          <w:szCs w:val="24"/>
          <w:lang w:val="en-GB"/>
        </w:rPr>
        <w:t>-. Contribution to the restoration and start-up of a shelter that will provide work for people at risk of social exclusion.</w:t>
      </w:r>
    </w:p>
    <w:p w14:paraId="4380DAD0" w14:textId="77777777" w:rsidR="00690433" w:rsidRPr="0063380A" w:rsidRDefault="00690433" w:rsidP="0063380A">
      <w:pPr>
        <w:pStyle w:val="Prrafodelista"/>
        <w:numPr>
          <w:ilvl w:val="0"/>
          <w:numId w:val="37"/>
        </w:numPr>
        <w:spacing w:after="0" w:line="240" w:lineRule="auto"/>
        <w:ind w:left="0" w:firstLine="0"/>
        <w:jc w:val="both"/>
        <w:rPr>
          <w:rFonts w:cstheme="minorHAnsi"/>
          <w:i/>
          <w:iCs/>
          <w:sz w:val="24"/>
          <w:szCs w:val="24"/>
          <w:lang w:val="en-GB"/>
        </w:rPr>
      </w:pPr>
      <w:r w:rsidRPr="0063380A">
        <w:rPr>
          <w:rFonts w:cstheme="minorHAnsi"/>
          <w:i/>
          <w:iCs/>
          <w:sz w:val="24"/>
          <w:szCs w:val="24"/>
          <w:lang w:val="en-GB"/>
        </w:rPr>
        <w:t>-. Preparation of a publication, with the support of the families and elderly people of the town, in order to spread the cultural and ecological wealth of the area.</w:t>
      </w:r>
    </w:p>
    <w:p w14:paraId="415742A4" w14:textId="77777777" w:rsidR="00690433" w:rsidRPr="0063380A" w:rsidRDefault="00690433" w:rsidP="0063380A">
      <w:pPr>
        <w:pStyle w:val="Prrafodelista"/>
        <w:numPr>
          <w:ilvl w:val="0"/>
          <w:numId w:val="37"/>
        </w:numPr>
        <w:spacing w:after="0" w:line="240" w:lineRule="auto"/>
        <w:ind w:left="0" w:firstLine="0"/>
        <w:jc w:val="both"/>
        <w:rPr>
          <w:rFonts w:cstheme="minorHAnsi"/>
          <w:i/>
          <w:iCs/>
          <w:sz w:val="24"/>
          <w:szCs w:val="24"/>
          <w:lang w:val="en-GB"/>
        </w:rPr>
      </w:pPr>
      <w:r w:rsidRPr="0063380A">
        <w:rPr>
          <w:rFonts w:cstheme="minorHAnsi"/>
          <w:i/>
          <w:iCs/>
          <w:sz w:val="24"/>
          <w:szCs w:val="24"/>
          <w:lang w:val="en-GB"/>
        </w:rPr>
        <w:t>-. Organization and start-up of a play about dinosaurs with and for people with disabilities.</w:t>
      </w:r>
    </w:p>
    <w:p w14:paraId="0708DEA7" w14:textId="77777777" w:rsidR="003A7897" w:rsidRPr="0063380A" w:rsidRDefault="003A7897" w:rsidP="0063380A">
      <w:pPr>
        <w:spacing w:after="0" w:line="240" w:lineRule="auto"/>
        <w:jc w:val="both"/>
        <w:rPr>
          <w:rFonts w:cstheme="minorHAnsi"/>
          <w:sz w:val="24"/>
          <w:szCs w:val="24"/>
          <w:lang w:val="en-GB"/>
        </w:rPr>
      </w:pPr>
    </w:p>
    <w:p w14:paraId="7A527160" w14:textId="77777777" w:rsidR="00B847D2" w:rsidRPr="0063380A" w:rsidRDefault="00B847D2" w:rsidP="0063380A">
      <w:pPr>
        <w:spacing w:after="0" w:line="240" w:lineRule="auto"/>
        <w:jc w:val="both"/>
        <w:rPr>
          <w:rFonts w:cstheme="minorHAnsi"/>
          <w:sz w:val="24"/>
          <w:szCs w:val="24"/>
          <w:lang w:val="en-GB"/>
        </w:rPr>
      </w:pPr>
    </w:p>
    <w:p w14:paraId="47D45F5E" w14:textId="6D3A152A" w:rsidR="003A7897" w:rsidRPr="0063380A" w:rsidRDefault="003A7897" w:rsidP="0063380A">
      <w:pPr>
        <w:spacing w:after="0" w:line="240" w:lineRule="auto"/>
        <w:jc w:val="both"/>
        <w:rPr>
          <w:rFonts w:cstheme="minorHAnsi"/>
          <w:b/>
          <w:sz w:val="24"/>
          <w:szCs w:val="24"/>
          <w:lang w:val="en-GB"/>
        </w:rPr>
      </w:pPr>
      <w:r w:rsidRPr="0063380A">
        <w:rPr>
          <w:rFonts w:cstheme="minorHAnsi"/>
          <w:b/>
          <w:sz w:val="24"/>
          <w:szCs w:val="24"/>
          <w:lang w:val="en-GB"/>
        </w:rPr>
        <w:t>L</w:t>
      </w:r>
      <w:r w:rsidR="00690433" w:rsidRPr="0063380A">
        <w:rPr>
          <w:rFonts w:cstheme="minorHAnsi"/>
          <w:b/>
          <w:sz w:val="24"/>
          <w:szCs w:val="24"/>
          <w:lang w:val="en-GB"/>
        </w:rPr>
        <w:t>earnings</w:t>
      </w:r>
    </w:p>
    <w:p w14:paraId="05F512F7" w14:textId="7CE40B35" w:rsidR="003A7897" w:rsidRPr="0063380A" w:rsidRDefault="00690433" w:rsidP="0063380A">
      <w:pPr>
        <w:spacing w:after="0" w:line="240" w:lineRule="auto"/>
        <w:jc w:val="both"/>
        <w:rPr>
          <w:rFonts w:cstheme="minorHAnsi"/>
          <w:sz w:val="24"/>
          <w:szCs w:val="24"/>
          <w:lang w:val="en-GB"/>
        </w:rPr>
      </w:pPr>
      <w:r w:rsidRPr="0063380A">
        <w:rPr>
          <w:rFonts w:cstheme="minorHAnsi"/>
          <w:sz w:val="24"/>
          <w:szCs w:val="24"/>
          <w:lang w:val="en-GB"/>
        </w:rPr>
        <w:t>Service-Learning (SL) explicitly links community service with meaningful learning, which can be part of the curriculum (or not), and may (or may not) be associated with a specific subject or course.</w:t>
      </w:r>
    </w:p>
    <w:p w14:paraId="6BAEE901" w14:textId="77777777" w:rsidR="00690433" w:rsidRPr="0063380A" w:rsidRDefault="00690433" w:rsidP="0063380A">
      <w:pPr>
        <w:spacing w:after="0" w:line="240" w:lineRule="auto"/>
        <w:jc w:val="both"/>
        <w:rPr>
          <w:rFonts w:cstheme="minorHAnsi"/>
          <w:sz w:val="24"/>
          <w:szCs w:val="24"/>
          <w:lang w:val="en-GB"/>
        </w:rPr>
      </w:pPr>
    </w:p>
    <w:p w14:paraId="5186F99E" w14:textId="1AA194E1" w:rsidR="00756AF8" w:rsidRDefault="00756AF8" w:rsidP="0063380A">
      <w:pPr>
        <w:pBdr>
          <w:top w:val="single" w:sz="4" w:space="1" w:color="auto"/>
          <w:left w:val="single" w:sz="4" w:space="1" w:color="auto"/>
          <w:bottom w:val="single" w:sz="4" w:space="1" w:color="auto"/>
          <w:right w:val="single" w:sz="4" w:space="1" w:color="auto"/>
        </w:pBdr>
        <w:spacing w:after="0" w:line="240" w:lineRule="auto"/>
        <w:jc w:val="both"/>
        <w:rPr>
          <w:rFonts w:cstheme="minorHAnsi"/>
          <w:sz w:val="24"/>
          <w:szCs w:val="24"/>
          <w:lang w:val="en-GB"/>
        </w:rPr>
      </w:pPr>
      <w:r w:rsidRPr="0063380A">
        <w:rPr>
          <w:rFonts w:cstheme="minorHAnsi"/>
          <w:sz w:val="24"/>
          <w:szCs w:val="24"/>
          <w:lang w:val="en-GB"/>
        </w:rPr>
        <w:t>SL provides students with learning opportunities related to…</w:t>
      </w:r>
    </w:p>
    <w:p w14:paraId="73D50124" w14:textId="77777777" w:rsidR="0063380A" w:rsidRPr="0063380A" w:rsidRDefault="0063380A" w:rsidP="0063380A">
      <w:pPr>
        <w:pBdr>
          <w:top w:val="single" w:sz="4" w:space="1" w:color="auto"/>
          <w:left w:val="single" w:sz="4" w:space="1" w:color="auto"/>
          <w:bottom w:val="single" w:sz="4" w:space="1" w:color="auto"/>
          <w:right w:val="single" w:sz="4" w:space="1" w:color="auto"/>
        </w:pBdr>
        <w:spacing w:after="0" w:line="240" w:lineRule="auto"/>
        <w:jc w:val="both"/>
        <w:rPr>
          <w:rFonts w:cstheme="minorHAnsi"/>
          <w:sz w:val="24"/>
          <w:szCs w:val="24"/>
          <w:lang w:val="en-GB"/>
        </w:rPr>
      </w:pPr>
    </w:p>
    <w:p w14:paraId="4222FA37" w14:textId="77777777" w:rsidR="00756AF8" w:rsidRPr="0063380A" w:rsidRDefault="00756AF8" w:rsidP="0063380A">
      <w:pPr>
        <w:pBdr>
          <w:top w:val="single" w:sz="4" w:space="1" w:color="auto"/>
          <w:left w:val="single" w:sz="4" w:space="1" w:color="auto"/>
          <w:bottom w:val="single" w:sz="4" w:space="1" w:color="auto"/>
          <w:right w:val="single" w:sz="4" w:space="1" w:color="auto"/>
        </w:pBdr>
        <w:spacing w:after="0" w:line="240" w:lineRule="auto"/>
        <w:jc w:val="both"/>
        <w:rPr>
          <w:rFonts w:cstheme="minorHAnsi"/>
          <w:sz w:val="24"/>
          <w:szCs w:val="24"/>
          <w:lang w:val="en-GB"/>
        </w:rPr>
      </w:pPr>
      <w:r w:rsidRPr="0063380A">
        <w:rPr>
          <w:rFonts w:cstheme="minorHAnsi"/>
          <w:sz w:val="24"/>
          <w:szCs w:val="24"/>
          <w:lang w:val="en-GB"/>
        </w:rPr>
        <w:t>…Competences and knowledge, derived from the topic of the project, from the investigation of needs, from the contrast of information, etc.</w:t>
      </w:r>
    </w:p>
    <w:p w14:paraId="52E5E553" w14:textId="77777777" w:rsidR="00756AF8" w:rsidRPr="0063380A" w:rsidRDefault="00756AF8" w:rsidP="0063380A">
      <w:pPr>
        <w:pBdr>
          <w:top w:val="single" w:sz="4" w:space="1" w:color="auto"/>
          <w:left w:val="single" w:sz="4" w:space="1" w:color="auto"/>
          <w:bottom w:val="single" w:sz="4" w:space="1" w:color="auto"/>
          <w:right w:val="single" w:sz="4" w:space="1" w:color="auto"/>
        </w:pBdr>
        <w:spacing w:after="0" w:line="240" w:lineRule="auto"/>
        <w:jc w:val="both"/>
        <w:rPr>
          <w:rFonts w:cstheme="minorHAnsi"/>
          <w:sz w:val="24"/>
          <w:szCs w:val="24"/>
          <w:lang w:val="en-GB"/>
        </w:rPr>
      </w:pPr>
      <w:r w:rsidRPr="0063380A">
        <w:rPr>
          <w:rFonts w:cstheme="minorHAnsi"/>
          <w:sz w:val="24"/>
          <w:szCs w:val="24"/>
          <w:lang w:val="en-GB"/>
        </w:rPr>
        <w:lastRenderedPageBreak/>
        <w:t>…Self-esteem, related to the satisfaction of being able to make a difference.</w:t>
      </w:r>
    </w:p>
    <w:p w14:paraId="589B76B8" w14:textId="77777777" w:rsidR="00756AF8" w:rsidRPr="0063380A" w:rsidRDefault="00756AF8" w:rsidP="0063380A">
      <w:pPr>
        <w:pBdr>
          <w:top w:val="single" w:sz="4" w:space="1" w:color="auto"/>
          <w:left w:val="single" w:sz="4" w:space="1" w:color="auto"/>
          <w:bottom w:val="single" w:sz="4" w:space="1" w:color="auto"/>
          <w:right w:val="single" w:sz="4" w:space="1" w:color="auto"/>
        </w:pBdr>
        <w:spacing w:after="0" w:line="240" w:lineRule="auto"/>
        <w:jc w:val="both"/>
        <w:rPr>
          <w:rFonts w:cstheme="minorHAnsi"/>
          <w:sz w:val="24"/>
          <w:szCs w:val="24"/>
          <w:lang w:val="en-GB"/>
        </w:rPr>
      </w:pPr>
      <w:r w:rsidRPr="0063380A">
        <w:rPr>
          <w:rFonts w:cstheme="minorHAnsi"/>
          <w:sz w:val="24"/>
          <w:szCs w:val="24"/>
          <w:lang w:val="en-GB"/>
        </w:rPr>
        <w:t>…Social skills, when dealing with people outside the school and when working in a team.</w:t>
      </w:r>
    </w:p>
    <w:p w14:paraId="5F265B51" w14:textId="77777777" w:rsidR="00756AF8" w:rsidRPr="0063380A" w:rsidRDefault="00756AF8" w:rsidP="0063380A">
      <w:pPr>
        <w:pBdr>
          <w:top w:val="single" w:sz="4" w:space="1" w:color="auto"/>
          <w:left w:val="single" w:sz="4" w:space="1" w:color="auto"/>
          <w:bottom w:val="single" w:sz="4" w:space="1" w:color="auto"/>
          <w:right w:val="single" w:sz="4" w:space="1" w:color="auto"/>
        </w:pBdr>
        <w:spacing w:after="0" w:line="240" w:lineRule="auto"/>
        <w:jc w:val="both"/>
        <w:rPr>
          <w:rFonts w:cstheme="minorHAnsi"/>
          <w:sz w:val="24"/>
          <w:szCs w:val="24"/>
          <w:lang w:val="en-GB"/>
        </w:rPr>
      </w:pPr>
      <w:r w:rsidRPr="0063380A">
        <w:rPr>
          <w:rFonts w:cstheme="minorHAnsi"/>
          <w:sz w:val="24"/>
          <w:szCs w:val="24"/>
          <w:lang w:val="en-GB"/>
        </w:rPr>
        <w:t>…Human values, because action puts values into practice.</w:t>
      </w:r>
    </w:p>
    <w:p w14:paraId="5D8A1089" w14:textId="77777777" w:rsidR="00756AF8" w:rsidRPr="0063380A" w:rsidRDefault="00756AF8" w:rsidP="0063380A">
      <w:pPr>
        <w:pBdr>
          <w:top w:val="single" w:sz="4" w:space="1" w:color="auto"/>
          <w:left w:val="single" w:sz="4" w:space="1" w:color="auto"/>
          <w:bottom w:val="single" w:sz="4" w:space="1" w:color="auto"/>
          <w:right w:val="single" w:sz="4" w:space="1" w:color="auto"/>
        </w:pBdr>
        <w:spacing w:after="0" w:line="240" w:lineRule="auto"/>
        <w:jc w:val="both"/>
        <w:rPr>
          <w:rFonts w:cstheme="minorHAnsi"/>
          <w:sz w:val="24"/>
          <w:szCs w:val="24"/>
          <w:lang w:val="en-GB"/>
        </w:rPr>
      </w:pPr>
      <w:r w:rsidRPr="0063380A">
        <w:rPr>
          <w:rFonts w:cstheme="minorHAnsi"/>
          <w:sz w:val="24"/>
          <w:szCs w:val="24"/>
          <w:lang w:val="en-GB"/>
        </w:rPr>
        <w:t>…Citizen participation, because the SL provides real contexts where the exercise of active citizenship is developed.</w:t>
      </w:r>
    </w:p>
    <w:p w14:paraId="5F65C391" w14:textId="77777777" w:rsidR="003A7897" w:rsidRPr="0063380A" w:rsidRDefault="003A7897" w:rsidP="0063380A">
      <w:pPr>
        <w:spacing w:after="0" w:line="240" w:lineRule="auto"/>
        <w:jc w:val="both"/>
        <w:rPr>
          <w:rFonts w:cstheme="minorHAnsi"/>
          <w:sz w:val="24"/>
          <w:szCs w:val="24"/>
          <w:lang w:val="en-GB"/>
        </w:rPr>
      </w:pPr>
    </w:p>
    <w:p w14:paraId="3D210055" w14:textId="2B93D630" w:rsidR="00756AF8" w:rsidRPr="0063380A" w:rsidRDefault="00756AF8" w:rsidP="0063380A">
      <w:pPr>
        <w:spacing w:after="0" w:line="240" w:lineRule="auto"/>
        <w:jc w:val="both"/>
        <w:rPr>
          <w:rFonts w:cstheme="minorHAnsi"/>
          <w:b/>
          <w:bCs/>
          <w:sz w:val="24"/>
          <w:szCs w:val="24"/>
          <w:lang w:val="en-GB"/>
        </w:rPr>
      </w:pPr>
      <w:bookmarkStart w:id="0" w:name="_Hlk143254864"/>
      <w:r w:rsidRPr="0063380A">
        <w:rPr>
          <w:rFonts w:cstheme="minorHAnsi"/>
          <w:sz w:val="24"/>
          <w:szCs w:val="24"/>
          <w:lang w:val="en-GB"/>
        </w:rPr>
        <w:t xml:space="preserve">Using the </w:t>
      </w:r>
      <w:hyperlink r:id="rId8" w:history="1">
        <w:r w:rsidRPr="0063380A">
          <w:rPr>
            <w:rStyle w:val="Hipervnculo"/>
            <w:rFonts w:cstheme="minorHAnsi"/>
            <w:sz w:val="24"/>
            <w:szCs w:val="24"/>
            <w:lang w:val="en-GB"/>
          </w:rPr>
          <w:t>four pillars of education for the 21st century, as proposed by Jacques Delors (1996) for UNESCO</w:t>
        </w:r>
      </w:hyperlink>
      <w:r w:rsidRPr="0063380A">
        <w:rPr>
          <w:rFonts w:cstheme="minorHAnsi"/>
          <w:sz w:val="24"/>
          <w:szCs w:val="24"/>
          <w:lang w:val="en-GB"/>
        </w:rPr>
        <w:t xml:space="preserve"> as a reference, these learnings can be grouped into four categories: </w:t>
      </w:r>
      <w:r w:rsidRPr="0063380A">
        <w:rPr>
          <w:rFonts w:cstheme="minorHAnsi"/>
          <w:b/>
          <w:bCs/>
          <w:sz w:val="24"/>
          <w:szCs w:val="24"/>
          <w:lang w:val="en-GB"/>
        </w:rPr>
        <w:t>'learning to know,' 'learning to do,' 'learning to be'</w:t>
      </w:r>
      <w:r w:rsidR="0074297E" w:rsidRPr="0063380A">
        <w:rPr>
          <w:rFonts w:cstheme="minorHAnsi"/>
          <w:b/>
          <w:bCs/>
          <w:sz w:val="24"/>
          <w:szCs w:val="24"/>
          <w:lang w:val="en-GB"/>
        </w:rPr>
        <w:t xml:space="preserve"> and learning to live together’.</w:t>
      </w:r>
    </w:p>
    <w:bookmarkEnd w:id="0"/>
    <w:p w14:paraId="20683764" w14:textId="77777777" w:rsidR="00B847D2" w:rsidRPr="0063380A" w:rsidRDefault="00B847D2" w:rsidP="0063380A">
      <w:pPr>
        <w:spacing w:after="0" w:line="240" w:lineRule="auto"/>
        <w:jc w:val="both"/>
        <w:rPr>
          <w:rFonts w:cstheme="minorHAnsi"/>
          <w:sz w:val="24"/>
          <w:szCs w:val="24"/>
          <w:lang w:val="en-GB"/>
        </w:rPr>
      </w:pPr>
    </w:p>
    <w:p w14:paraId="5921B96A" w14:textId="77777777" w:rsidR="00B847D2" w:rsidRPr="0063380A" w:rsidRDefault="00B847D2" w:rsidP="0063380A">
      <w:pPr>
        <w:spacing w:after="0" w:line="240" w:lineRule="auto"/>
        <w:jc w:val="both"/>
        <w:rPr>
          <w:rFonts w:cstheme="minorHAnsi"/>
          <w:sz w:val="24"/>
          <w:szCs w:val="24"/>
          <w:lang w:val="en-GB"/>
        </w:rPr>
      </w:pPr>
    </w:p>
    <w:p w14:paraId="7DD2F949" w14:textId="190CEA03" w:rsidR="003A7897" w:rsidRPr="0063380A" w:rsidRDefault="001C6029" w:rsidP="0063380A">
      <w:pPr>
        <w:spacing w:after="0" w:line="240" w:lineRule="auto"/>
        <w:jc w:val="both"/>
        <w:rPr>
          <w:rFonts w:cstheme="minorHAnsi"/>
          <w:b/>
          <w:sz w:val="24"/>
          <w:szCs w:val="24"/>
          <w:lang w:val="en-GB"/>
        </w:rPr>
      </w:pPr>
      <w:r w:rsidRPr="0063380A">
        <w:rPr>
          <w:rFonts w:cstheme="minorHAnsi"/>
          <w:b/>
          <w:sz w:val="24"/>
          <w:szCs w:val="24"/>
          <w:lang w:val="en-GB"/>
        </w:rPr>
        <w:t>Networking</w:t>
      </w:r>
    </w:p>
    <w:p w14:paraId="5431992A" w14:textId="40291C7C" w:rsidR="003A7897" w:rsidRPr="0063380A" w:rsidRDefault="001C6029" w:rsidP="0063380A">
      <w:pPr>
        <w:spacing w:after="0" w:line="240" w:lineRule="auto"/>
        <w:jc w:val="both"/>
        <w:rPr>
          <w:rFonts w:cstheme="minorHAnsi"/>
          <w:sz w:val="24"/>
          <w:szCs w:val="24"/>
          <w:lang w:val="en-GB"/>
        </w:rPr>
      </w:pPr>
      <w:r w:rsidRPr="0063380A">
        <w:rPr>
          <w:rFonts w:cstheme="minorHAnsi"/>
          <w:sz w:val="24"/>
          <w:szCs w:val="24"/>
          <w:lang w:val="en-GB"/>
        </w:rPr>
        <w:t>Networking is an identifying ingredient of SL. In SL projects, the school needs the community to achieve a positive social impact by improving the social environment; therefore, it should actively collaborate with NGOs, the town hall, social and educational entities of the neighbo</w:t>
      </w:r>
      <w:r w:rsidR="00B90D9A">
        <w:rPr>
          <w:rFonts w:cstheme="minorHAnsi"/>
          <w:sz w:val="24"/>
          <w:szCs w:val="24"/>
          <w:lang w:val="en-GB"/>
        </w:rPr>
        <w:t>u</w:t>
      </w:r>
      <w:r w:rsidRPr="0063380A">
        <w:rPr>
          <w:rFonts w:cstheme="minorHAnsi"/>
          <w:sz w:val="24"/>
          <w:szCs w:val="24"/>
          <w:lang w:val="en-GB"/>
        </w:rPr>
        <w:t>rhood...</w:t>
      </w:r>
    </w:p>
    <w:p w14:paraId="08CE5E89" w14:textId="77777777" w:rsidR="001C6029" w:rsidRPr="0063380A" w:rsidRDefault="001C6029" w:rsidP="0063380A">
      <w:pPr>
        <w:spacing w:after="0" w:line="240" w:lineRule="auto"/>
        <w:jc w:val="both"/>
        <w:rPr>
          <w:rFonts w:cstheme="minorHAnsi"/>
          <w:sz w:val="24"/>
          <w:szCs w:val="24"/>
          <w:lang w:val="en-GB"/>
        </w:rPr>
      </w:pPr>
    </w:p>
    <w:p w14:paraId="72DF7E05" w14:textId="77777777" w:rsidR="001C6029" w:rsidRPr="0063380A" w:rsidRDefault="001C6029" w:rsidP="0063380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lang w:val="en-GB"/>
        </w:rPr>
      </w:pPr>
      <w:r w:rsidRPr="0063380A">
        <w:rPr>
          <w:rFonts w:cstheme="minorHAnsi"/>
          <w:sz w:val="24"/>
          <w:szCs w:val="24"/>
          <w:lang w:val="en-GB"/>
        </w:rPr>
        <w:t>Some recommendations for networking in SL projects include...</w:t>
      </w:r>
    </w:p>
    <w:p w14:paraId="7CBA26D1" w14:textId="77777777" w:rsidR="003955BD" w:rsidRPr="0063380A" w:rsidRDefault="003955BD" w:rsidP="0063380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lang w:val="en-GB"/>
        </w:rPr>
      </w:pPr>
    </w:p>
    <w:p w14:paraId="02F26E1F" w14:textId="4A501172" w:rsidR="001C6029" w:rsidRPr="0063380A" w:rsidRDefault="001C6029" w:rsidP="00E83C17">
      <w:pPr>
        <w:pStyle w:val="Prrafodelista"/>
        <w:numPr>
          <w:ilvl w:val="0"/>
          <w:numId w:val="4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lang w:val="en-GB"/>
        </w:rPr>
      </w:pPr>
      <w:r w:rsidRPr="0063380A">
        <w:rPr>
          <w:rFonts w:cstheme="minorHAnsi"/>
          <w:sz w:val="24"/>
          <w:szCs w:val="24"/>
          <w:lang w:val="en-GB"/>
        </w:rPr>
        <w:t>Take time to get to know each other and learn what the needs and priorities of each partner are.</w:t>
      </w:r>
    </w:p>
    <w:p w14:paraId="297748BF" w14:textId="47A08152" w:rsidR="001C6029" w:rsidRPr="0063380A" w:rsidRDefault="001C6029" w:rsidP="00E83C17">
      <w:pPr>
        <w:pStyle w:val="Prrafodelista"/>
        <w:numPr>
          <w:ilvl w:val="0"/>
          <w:numId w:val="4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lang w:val="en-GB"/>
        </w:rPr>
      </w:pPr>
      <w:r w:rsidRPr="0063380A">
        <w:rPr>
          <w:rFonts w:cstheme="minorHAnsi"/>
          <w:sz w:val="24"/>
          <w:szCs w:val="24"/>
          <w:lang w:val="en-GB"/>
        </w:rPr>
        <w:t xml:space="preserve">Start with small, very specific </w:t>
      </w:r>
      <w:r w:rsidR="003955BD" w:rsidRPr="0063380A">
        <w:rPr>
          <w:rFonts w:cstheme="minorHAnsi"/>
          <w:sz w:val="24"/>
          <w:szCs w:val="24"/>
          <w:lang w:val="en-GB"/>
        </w:rPr>
        <w:t>SL</w:t>
      </w:r>
      <w:r w:rsidRPr="0063380A">
        <w:rPr>
          <w:rFonts w:cstheme="minorHAnsi"/>
          <w:sz w:val="24"/>
          <w:szCs w:val="24"/>
          <w:lang w:val="en-GB"/>
        </w:rPr>
        <w:t xml:space="preserve"> projects.</w:t>
      </w:r>
    </w:p>
    <w:p w14:paraId="602E84AE" w14:textId="77777777" w:rsidR="001C6029" w:rsidRPr="0063380A" w:rsidRDefault="001C6029" w:rsidP="00E83C17">
      <w:pPr>
        <w:pStyle w:val="Prrafodelista"/>
        <w:numPr>
          <w:ilvl w:val="0"/>
          <w:numId w:val="4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lang w:val="en-GB"/>
        </w:rPr>
      </w:pPr>
      <w:r w:rsidRPr="0063380A">
        <w:rPr>
          <w:rFonts w:cstheme="minorHAnsi"/>
          <w:sz w:val="24"/>
          <w:szCs w:val="24"/>
          <w:lang w:val="en-GB"/>
        </w:rPr>
        <w:t>Put the agreements in writing (for example, what each of the parties will contribute...).</w:t>
      </w:r>
    </w:p>
    <w:p w14:paraId="73A4E804" w14:textId="77777777" w:rsidR="001C6029" w:rsidRPr="0063380A" w:rsidRDefault="001C6029" w:rsidP="00E83C17">
      <w:pPr>
        <w:pStyle w:val="Prrafodelista"/>
        <w:numPr>
          <w:ilvl w:val="0"/>
          <w:numId w:val="4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lang w:val="en-GB"/>
        </w:rPr>
      </w:pPr>
      <w:r w:rsidRPr="0063380A">
        <w:rPr>
          <w:rFonts w:cstheme="minorHAnsi"/>
          <w:sz w:val="24"/>
          <w:szCs w:val="24"/>
          <w:lang w:val="en-GB"/>
        </w:rPr>
        <w:t>Maintain fluid communication during the execution of the service.</w:t>
      </w:r>
    </w:p>
    <w:p w14:paraId="1865D55F" w14:textId="6C77057B" w:rsidR="001C6029" w:rsidRPr="0063380A" w:rsidRDefault="001C6029" w:rsidP="00E83C17">
      <w:pPr>
        <w:pStyle w:val="Prrafodelista"/>
        <w:numPr>
          <w:ilvl w:val="0"/>
          <w:numId w:val="4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lang w:val="en-GB"/>
        </w:rPr>
      </w:pPr>
      <w:r w:rsidRPr="0063380A">
        <w:rPr>
          <w:rFonts w:cstheme="minorHAnsi"/>
          <w:sz w:val="24"/>
          <w:szCs w:val="24"/>
          <w:lang w:val="en-GB"/>
        </w:rPr>
        <w:t>Jointly evaluate both academic results and service results.</w:t>
      </w:r>
    </w:p>
    <w:p w14:paraId="15B750FE" w14:textId="77777777" w:rsidR="001C6029" w:rsidRPr="0063380A" w:rsidRDefault="001C6029" w:rsidP="00E83C17">
      <w:pPr>
        <w:pStyle w:val="Prrafodelista"/>
        <w:numPr>
          <w:ilvl w:val="0"/>
          <w:numId w:val="4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lang w:val="en-GB"/>
        </w:rPr>
      </w:pPr>
      <w:r w:rsidRPr="0063380A">
        <w:rPr>
          <w:rFonts w:cstheme="minorHAnsi"/>
          <w:sz w:val="24"/>
          <w:szCs w:val="24"/>
          <w:lang w:val="en-GB"/>
        </w:rPr>
        <w:t>-Evaluate the project together.</w:t>
      </w:r>
    </w:p>
    <w:p w14:paraId="34AACB95" w14:textId="77777777" w:rsidR="001C6029" w:rsidRPr="0063380A" w:rsidRDefault="001C6029" w:rsidP="00E83C17">
      <w:pPr>
        <w:pStyle w:val="Prrafodelista"/>
        <w:numPr>
          <w:ilvl w:val="0"/>
          <w:numId w:val="4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lang w:val="en-GB"/>
        </w:rPr>
      </w:pPr>
      <w:r w:rsidRPr="0063380A">
        <w:rPr>
          <w:rFonts w:cstheme="minorHAnsi"/>
          <w:sz w:val="24"/>
          <w:szCs w:val="24"/>
          <w:lang w:val="en-GB"/>
        </w:rPr>
        <w:t>Repeat the project to consolidate alliances and the network.</w:t>
      </w:r>
    </w:p>
    <w:p w14:paraId="2A5BEAEB" w14:textId="77777777" w:rsidR="003955BD" w:rsidRPr="0063380A" w:rsidRDefault="003955BD" w:rsidP="0063380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lang w:val="en-GB"/>
        </w:rPr>
      </w:pPr>
    </w:p>
    <w:p w14:paraId="616BEBD8" w14:textId="77777777" w:rsidR="003A7897" w:rsidRPr="0063380A" w:rsidRDefault="003A7897" w:rsidP="0063380A">
      <w:pPr>
        <w:spacing w:after="0" w:line="240" w:lineRule="auto"/>
        <w:jc w:val="both"/>
        <w:rPr>
          <w:rFonts w:cstheme="minorHAnsi"/>
          <w:sz w:val="24"/>
          <w:szCs w:val="24"/>
          <w:lang w:val="en-GB"/>
        </w:rPr>
      </w:pPr>
    </w:p>
    <w:p w14:paraId="4C1EF0AE" w14:textId="77777777" w:rsidR="00AA60CC" w:rsidRDefault="00AA60CC" w:rsidP="0063380A">
      <w:pPr>
        <w:spacing w:after="0" w:line="240" w:lineRule="auto"/>
        <w:jc w:val="both"/>
        <w:rPr>
          <w:rFonts w:cstheme="minorHAnsi"/>
          <w:sz w:val="24"/>
          <w:szCs w:val="24"/>
          <w:lang w:val="en-GB"/>
        </w:rPr>
      </w:pPr>
    </w:p>
    <w:p w14:paraId="35E68921" w14:textId="77777777" w:rsidR="00E83C17" w:rsidRPr="0063380A" w:rsidRDefault="00E83C17" w:rsidP="0063380A">
      <w:pPr>
        <w:spacing w:after="0" w:line="240" w:lineRule="auto"/>
        <w:jc w:val="both"/>
        <w:rPr>
          <w:rFonts w:cstheme="minorHAnsi"/>
          <w:sz w:val="24"/>
          <w:szCs w:val="24"/>
          <w:lang w:val="en-GB"/>
        </w:rPr>
      </w:pPr>
    </w:p>
    <w:p w14:paraId="5A042FDB" w14:textId="468D07E1" w:rsidR="00AA60CC" w:rsidRPr="00E83C17" w:rsidRDefault="003955BD" w:rsidP="0063380A">
      <w:pPr>
        <w:pStyle w:val="Prrafodelista"/>
        <w:numPr>
          <w:ilvl w:val="0"/>
          <w:numId w:val="25"/>
        </w:numPr>
        <w:spacing w:after="0" w:line="240" w:lineRule="auto"/>
        <w:ind w:left="0" w:firstLine="0"/>
        <w:jc w:val="both"/>
        <w:rPr>
          <w:rFonts w:cstheme="minorHAnsi"/>
          <w:b/>
          <w:noProof/>
          <w:sz w:val="28"/>
          <w:szCs w:val="28"/>
          <w:lang w:val="en-GB" w:eastAsia="es-ES"/>
        </w:rPr>
      </w:pPr>
      <w:r w:rsidRPr="00E83C17">
        <w:rPr>
          <w:rFonts w:cstheme="minorHAnsi"/>
          <w:b/>
          <w:bCs/>
          <w:i/>
          <w:iCs/>
          <w:sz w:val="28"/>
          <w:szCs w:val="28"/>
          <w:lang w:val="en-GB"/>
        </w:rPr>
        <w:t>Some Examples of Service-Learning with a Global Citizenship approach</w:t>
      </w:r>
    </w:p>
    <w:p w14:paraId="6DACCCEE" w14:textId="77777777" w:rsidR="00AA60CC" w:rsidRPr="0063380A" w:rsidRDefault="00AA60CC" w:rsidP="0063380A">
      <w:pPr>
        <w:spacing w:after="0" w:line="240" w:lineRule="auto"/>
        <w:jc w:val="both"/>
        <w:rPr>
          <w:rFonts w:cstheme="minorHAnsi"/>
          <w:sz w:val="24"/>
          <w:szCs w:val="24"/>
          <w:lang w:val="en-GB"/>
        </w:rPr>
      </w:pPr>
    </w:p>
    <w:p w14:paraId="1798BC32" w14:textId="46BF8661" w:rsidR="00425892" w:rsidRPr="0063380A" w:rsidRDefault="00953103" w:rsidP="0063380A">
      <w:pPr>
        <w:spacing w:after="0" w:line="240" w:lineRule="auto"/>
        <w:jc w:val="both"/>
        <w:rPr>
          <w:rFonts w:cstheme="minorHAnsi"/>
          <w:sz w:val="24"/>
          <w:szCs w:val="24"/>
          <w:lang w:val="en-GB"/>
        </w:rPr>
      </w:pPr>
      <w:r w:rsidRPr="0063380A">
        <w:rPr>
          <w:rFonts w:cstheme="minorHAnsi"/>
          <w:sz w:val="24"/>
          <w:szCs w:val="24"/>
          <w:lang w:val="en-GB"/>
        </w:rPr>
        <w:t>Find below an outline of some examples of Service-Learning projects with a global citizenship approach:</w:t>
      </w:r>
    </w:p>
    <w:p w14:paraId="2A683891" w14:textId="77777777" w:rsidR="00425892" w:rsidRPr="0063380A" w:rsidRDefault="00425892" w:rsidP="0063380A">
      <w:pPr>
        <w:spacing w:after="0" w:line="240" w:lineRule="auto"/>
        <w:jc w:val="both"/>
        <w:rPr>
          <w:rFonts w:cstheme="minorHAnsi"/>
          <w:sz w:val="24"/>
          <w:szCs w:val="24"/>
          <w:lang w:val="en-GB"/>
        </w:rPr>
      </w:pPr>
    </w:p>
    <w:p w14:paraId="5BF741B1" w14:textId="67C13D2E" w:rsidR="00953103" w:rsidRDefault="00953103" w:rsidP="0063380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sz w:val="24"/>
          <w:szCs w:val="24"/>
          <w:u w:val="single"/>
          <w:lang w:val="en-GB"/>
        </w:rPr>
      </w:pPr>
      <w:r w:rsidRPr="0063380A">
        <w:rPr>
          <w:rFonts w:cstheme="minorHAnsi"/>
          <w:b/>
          <w:bCs/>
          <w:sz w:val="24"/>
          <w:szCs w:val="24"/>
          <w:u w:val="single"/>
          <w:lang w:val="en-GB"/>
        </w:rPr>
        <w:t>The ‘</w:t>
      </w:r>
      <w:proofErr w:type="spellStart"/>
      <w:r w:rsidRPr="0063380A">
        <w:rPr>
          <w:rFonts w:cstheme="minorHAnsi"/>
          <w:b/>
          <w:bCs/>
          <w:sz w:val="24"/>
          <w:szCs w:val="24"/>
          <w:u w:val="single"/>
          <w:lang w:val="en-GB"/>
        </w:rPr>
        <w:t>Vicentino</w:t>
      </w:r>
      <w:proofErr w:type="spellEnd"/>
      <w:r w:rsidRPr="0063380A">
        <w:rPr>
          <w:rFonts w:cstheme="minorHAnsi"/>
          <w:b/>
          <w:bCs/>
          <w:sz w:val="24"/>
          <w:szCs w:val="24"/>
          <w:u w:val="single"/>
          <w:lang w:val="en-GB"/>
        </w:rPr>
        <w:t xml:space="preserve"> Soap’ Project</w:t>
      </w:r>
    </w:p>
    <w:p w14:paraId="6EBE64CC" w14:textId="77777777" w:rsidR="00E83C17" w:rsidRPr="0063380A" w:rsidRDefault="00E83C17" w:rsidP="0063380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sz w:val="24"/>
          <w:szCs w:val="24"/>
          <w:u w:val="single"/>
          <w:lang w:val="en-GB"/>
        </w:rPr>
      </w:pPr>
    </w:p>
    <w:p w14:paraId="37A005AF" w14:textId="5AC8E5DD" w:rsidR="00953103" w:rsidRDefault="00953103" w:rsidP="0063380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lang w:val="en-GB"/>
        </w:rPr>
      </w:pPr>
      <w:r w:rsidRPr="0063380A">
        <w:rPr>
          <w:rFonts w:cstheme="minorHAnsi"/>
          <w:b/>
          <w:bCs/>
          <w:sz w:val="24"/>
          <w:szCs w:val="24"/>
          <w:lang w:val="en-GB"/>
        </w:rPr>
        <w:t>Social need:</w:t>
      </w:r>
      <w:r w:rsidRPr="0063380A">
        <w:rPr>
          <w:rFonts w:cstheme="minorHAnsi"/>
          <w:sz w:val="24"/>
          <w:szCs w:val="24"/>
          <w:lang w:val="en-GB"/>
        </w:rPr>
        <w:t xml:space="preserve"> The sea pollution resulting from the disposal of household oil down the drain.</w:t>
      </w:r>
    </w:p>
    <w:p w14:paraId="789DAF47" w14:textId="77777777" w:rsidR="00E83C17" w:rsidRPr="0063380A" w:rsidRDefault="00E83C17" w:rsidP="0063380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lang w:val="en-GB"/>
        </w:rPr>
      </w:pPr>
    </w:p>
    <w:p w14:paraId="1106D103" w14:textId="4B8D864D" w:rsidR="00953103" w:rsidRDefault="00953103" w:rsidP="0063380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lang w:val="en-GB"/>
        </w:rPr>
      </w:pPr>
      <w:r w:rsidRPr="0063380A">
        <w:rPr>
          <w:rFonts w:cstheme="minorHAnsi"/>
          <w:b/>
          <w:bCs/>
          <w:sz w:val="24"/>
          <w:szCs w:val="24"/>
          <w:lang w:val="en-GB"/>
        </w:rPr>
        <w:t>Community service:</w:t>
      </w:r>
      <w:r w:rsidRPr="0063380A">
        <w:rPr>
          <w:rFonts w:cstheme="minorHAnsi"/>
          <w:sz w:val="24"/>
          <w:szCs w:val="24"/>
          <w:lang w:val="en-GB"/>
        </w:rPr>
        <w:t xml:space="preserve"> </w:t>
      </w:r>
      <w:r w:rsidR="003B1D9B" w:rsidRPr="0063380A">
        <w:rPr>
          <w:rFonts w:cstheme="minorHAnsi"/>
          <w:sz w:val="24"/>
          <w:szCs w:val="24"/>
          <w:lang w:val="en-GB"/>
        </w:rPr>
        <w:t xml:space="preserve">Students carry out a campaign to raise awareness in the city of Barbate (Cádiz. Spain) about the impact of cooking oil disposal. They distribute maps to locate oil recycling containers in the city to prevent its disposal into drains. They </w:t>
      </w:r>
      <w:r w:rsidR="003B1D9B" w:rsidRPr="0063380A">
        <w:rPr>
          <w:rFonts w:cstheme="minorHAnsi"/>
          <w:sz w:val="24"/>
          <w:szCs w:val="24"/>
          <w:lang w:val="en-GB"/>
        </w:rPr>
        <w:lastRenderedPageBreak/>
        <w:t xml:space="preserve">establish a collection spot in the school to gather used oil and to recycle it to make soap. The soap is donated to low-income families in the </w:t>
      </w:r>
      <w:r w:rsidR="00B552BC" w:rsidRPr="0063380A">
        <w:rPr>
          <w:rFonts w:cstheme="minorHAnsi"/>
          <w:sz w:val="24"/>
          <w:szCs w:val="24"/>
          <w:lang w:val="en-GB"/>
        </w:rPr>
        <w:t>neighbourhood</w:t>
      </w:r>
      <w:r w:rsidR="003B1D9B" w:rsidRPr="0063380A">
        <w:rPr>
          <w:rFonts w:cstheme="minorHAnsi"/>
          <w:sz w:val="24"/>
          <w:szCs w:val="24"/>
          <w:lang w:val="en-GB"/>
        </w:rPr>
        <w:t xml:space="preserve"> and to an NGO that collaborates with impoverished communities in Peru and Mozambique.</w:t>
      </w:r>
    </w:p>
    <w:p w14:paraId="20F1A95C" w14:textId="77777777" w:rsidR="00E83C17" w:rsidRPr="0063380A" w:rsidRDefault="00E83C17" w:rsidP="0063380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lang w:val="en-GB"/>
        </w:rPr>
      </w:pPr>
    </w:p>
    <w:p w14:paraId="4D8D09AD" w14:textId="0917BCCE" w:rsidR="00953103" w:rsidRDefault="00953103" w:rsidP="0063380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lang w:val="en-GB"/>
        </w:rPr>
      </w:pPr>
      <w:r w:rsidRPr="0063380A">
        <w:rPr>
          <w:rFonts w:cstheme="minorHAnsi"/>
          <w:b/>
          <w:bCs/>
          <w:sz w:val="24"/>
          <w:szCs w:val="24"/>
          <w:lang w:val="en-GB"/>
        </w:rPr>
        <w:t>Learning</w:t>
      </w:r>
      <w:r w:rsidRPr="0063380A">
        <w:rPr>
          <w:rFonts w:cstheme="minorHAnsi"/>
          <w:sz w:val="24"/>
          <w:szCs w:val="24"/>
          <w:lang w:val="en-GB"/>
        </w:rPr>
        <w:t>: Knowledge about pollution, chemical reactions, and traditional soap-making. Understanding of the work of development NGOs. Skills in communication, teamwork, awareness, and commitment.</w:t>
      </w:r>
    </w:p>
    <w:p w14:paraId="414B9FA2" w14:textId="77777777" w:rsidR="00E83C17" w:rsidRPr="0063380A" w:rsidRDefault="00E83C17" w:rsidP="0063380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lang w:val="en-GB"/>
        </w:rPr>
      </w:pPr>
    </w:p>
    <w:p w14:paraId="36B9046B" w14:textId="1F1B972F" w:rsidR="00953103" w:rsidRDefault="00953103" w:rsidP="0063380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lang w:val="en-GB"/>
        </w:rPr>
      </w:pPr>
      <w:r w:rsidRPr="0063380A">
        <w:rPr>
          <w:rFonts w:cstheme="minorHAnsi"/>
          <w:b/>
          <w:bCs/>
          <w:sz w:val="24"/>
          <w:szCs w:val="24"/>
          <w:lang w:val="en-GB"/>
        </w:rPr>
        <w:t>Networking and collaborations:</w:t>
      </w:r>
      <w:r w:rsidRPr="0063380A">
        <w:rPr>
          <w:rFonts w:cstheme="minorHAnsi"/>
          <w:sz w:val="24"/>
          <w:szCs w:val="24"/>
          <w:lang w:val="en-GB"/>
        </w:rPr>
        <w:t xml:space="preserve"> Vicente Aleixandre High School, </w:t>
      </w:r>
      <w:r w:rsidR="00E83C17">
        <w:rPr>
          <w:rFonts w:cstheme="minorHAnsi"/>
          <w:sz w:val="24"/>
          <w:szCs w:val="24"/>
          <w:lang w:val="en-GB"/>
        </w:rPr>
        <w:t>n</w:t>
      </w:r>
      <w:r w:rsidR="00B552BC" w:rsidRPr="0063380A">
        <w:rPr>
          <w:rFonts w:cstheme="minorHAnsi"/>
          <w:sz w:val="24"/>
          <w:szCs w:val="24"/>
          <w:lang w:val="en-GB"/>
        </w:rPr>
        <w:t>eighbourhood</w:t>
      </w:r>
      <w:r w:rsidRPr="0063380A">
        <w:rPr>
          <w:rFonts w:cstheme="minorHAnsi"/>
          <w:sz w:val="24"/>
          <w:szCs w:val="24"/>
          <w:lang w:val="en-GB"/>
        </w:rPr>
        <w:t xml:space="preserve"> </w:t>
      </w:r>
      <w:r w:rsidR="00B552BC" w:rsidRPr="0063380A">
        <w:rPr>
          <w:rFonts w:cstheme="minorHAnsi"/>
          <w:sz w:val="24"/>
          <w:szCs w:val="24"/>
          <w:lang w:val="en-GB"/>
        </w:rPr>
        <w:t>w</w:t>
      </w:r>
      <w:r w:rsidRPr="0063380A">
        <w:rPr>
          <w:rFonts w:cstheme="minorHAnsi"/>
          <w:sz w:val="24"/>
          <w:szCs w:val="24"/>
          <w:lang w:val="en-GB"/>
        </w:rPr>
        <w:t xml:space="preserve">omen's </w:t>
      </w:r>
      <w:r w:rsidR="00B552BC" w:rsidRPr="0063380A">
        <w:rPr>
          <w:rFonts w:cstheme="minorHAnsi"/>
          <w:sz w:val="24"/>
          <w:szCs w:val="24"/>
          <w:lang w:val="en-GB"/>
        </w:rPr>
        <w:t>a</w:t>
      </w:r>
      <w:r w:rsidRPr="0063380A">
        <w:rPr>
          <w:rFonts w:cstheme="minorHAnsi"/>
          <w:sz w:val="24"/>
          <w:szCs w:val="24"/>
          <w:lang w:val="en-GB"/>
        </w:rPr>
        <w:t xml:space="preserve">ssociation 'Los </w:t>
      </w:r>
      <w:proofErr w:type="spellStart"/>
      <w:r w:rsidRPr="0063380A">
        <w:rPr>
          <w:rFonts w:cstheme="minorHAnsi"/>
          <w:sz w:val="24"/>
          <w:szCs w:val="24"/>
          <w:lang w:val="en-GB"/>
        </w:rPr>
        <w:t>Nardos</w:t>
      </w:r>
      <w:proofErr w:type="spellEnd"/>
      <w:r w:rsidRPr="0063380A">
        <w:rPr>
          <w:rFonts w:cstheme="minorHAnsi"/>
          <w:sz w:val="24"/>
          <w:szCs w:val="24"/>
          <w:lang w:val="en-GB"/>
        </w:rPr>
        <w:t xml:space="preserve">,' NGO Madre </w:t>
      </w:r>
      <w:proofErr w:type="spellStart"/>
      <w:r w:rsidRPr="0063380A">
        <w:rPr>
          <w:rFonts w:cstheme="minorHAnsi"/>
          <w:sz w:val="24"/>
          <w:szCs w:val="24"/>
          <w:lang w:val="en-GB"/>
        </w:rPr>
        <w:t>Coraje</w:t>
      </w:r>
      <w:proofErr w:type="spellEnd"/>
      <w:r w:rsidRPr="0063380A">
        <w:rPr>
          <w:rFonts w:cstheme="minorHAnsi"/>
          <w:sz w:val="24"/>
          <w:szCs w:val="24"/>
          <w:lang w:val="en-GB"/>
        </w:rPr>
        <w:t>.</w:t>
      </w:r>
    </w:p>
    <w:p w14:paraId="31582F4E" w14:textId="77777777" w:rsidR="00E83C17" w:rsidRPr="0063380A" w:rsidRDefault="00E83C17" w:rsidP="0063380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lang w:val="en-GB"/>
        </w:rPr>
      </w:pPr>
    </w:p>
    <w:p w14:paraId="72EB5D27" w14:textId="06E898F3" w:rsidR="00953103" w:rsidRPr="0063380A" w:rsidRDefault="00953103" w:rsidP="0063380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lang w:val="en-GB"/>
        </w:rPr>
      </w:pPr>
      <w:r w:rsidRPr="0063380A">
        <w:rPr>
          <w:rFonts w:cstheme="minorHAnsi"/>
          <w:b/>
          <w:bCs/>
          <w:sz w:val="24"/>
          <w:szCs w:val="24"/>
          <w:lang w:val="en-GB"/>
        </w:rPr>
        <w:t>Linked Sustainable Development Goals:</w:t>
      </w:r>
      <w:r w:rsidRPr="0063380A">
        <w:rPr>
          <w:rFonts w:cstheme="minorHAnsi"/>
          <w:sz w:val="24"/>
          <w:szCs w:val="24"/>
          <w:lang w:val="en-GB"/>
        </w:rPr>
        <w:t xml:space="preserve"> SDGs 4, 6, 12, 15, and 17.</w:t>
      </w:r>
    </w:p>
    <w:p w14:paraId="3FBC2C07" w14:textId="77777777" w:rsidR="00AA60CC" w:rsidRPr="0063380A" w:rsidRDefault="00AA60CC" w:rsidP="0063380A">
      <w:pPr>
        <w:spacing w:after="0" w:line="240" w:lineRule="auto"/>
        <w:jc w:val="both"/>
        <w:rPr>
          <w:rFonts w:cstheme="minorHAnsi"/>
          <w:sz w:val="24"/>
          <w:szCs w:val="24"/>
          <w:lang w:val="en-GB"/>
        </w:rPr>
      </w:pPr>
    </w:p>
    <w:p w14:paraId="30F1DD83" w14:textId="77777777" w:rsidR="00AA60CC" w:rsidRPr="0063380A" w:rsidRDefault="00AA60CC" w:rsidP="0063380A">
      <w:pPr>
        <w:spacing w:after="0" w:line="240" w:lineRule="auto"/>
        <w:jc w:val="both"/>
        <w:rPr>
          <w:rFonts w:cstheme="minorHAnsi"/>
          <w:sz w:val="24"/>
          <w:szCs w:val="24"/>
          <w:lang w:val="en-GB"/>
        </w:rPr>
      </w:pPr>
    </w:p>
    <w:p w14:paraId="1BAB3D5A" w14:textId="44F953C0" w:rsidR="00B552BC" w:rsidRDefault="00B90D9A" w:rsidP="0063380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cstheme="minorHAnsi"/>
          <w:b/>
          <w:bCs/>
          <w:sz w:val="24"/>
          <w:szCs w:val="24"/>
          <w:u w:val="single"/>
          <w:lang w:val="en-GB"/>
        </w:rPr>
      </w:pPr>
      <w:r>
        <w:rPr>
          <w:rFonts w:cstheme="minorHAnsi"/>
          <w:b/>
          <w:bCs/>
          <w:sz w:val="24"/>
          <w:szCs w:val="24"/>
          <w:u w:val="single"/>
          <w:lang w:val="en-GB"/>
        </w:rPr>
        <w:t>Bottle-s</w:t>
      </w:r>
      <w:r w:rsidR="00B552BC" w:rsidRPr="0063380A">
        <w:rPr>
          <w:rFonts w:cstheme="minorHAnsi"/>
          <w:b/>
          <w:bCs/>
          <w:sz w:val="24"/>
          <w:szCs w:val="24"/>
          <w:u w:val="single"/>
          <w:lang w:val="en-GB"/>
        </w:rPr>
        <w:t>occer</w:t>
      </w:r>
      <w:r w:rsidR="002D10DA" w:rsidRPr="0063380A">
        <w:rPr>
          <w:rFonts w:cstheme="minorHAnsi"/>
          <w:b/>
          <w:bCs/>
          <w:sz w:val="24"/>
          <w:szCs w:val="24"/>
          <w:u w:val="single"/>
          <w:lang w:val="en-GB"/>
        </w:rPr>
        <w:t xml:space="preserve"> project</w:t>
      </w:r>
    </w:p>
    <w:p w14:paraId="0C013567" w14:textId="77777777" w:rsidR="00E83C17" w:rsidRPr="0063380A" w:rsidRDefault="00E83C17" w:rsidP="0063380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cstheme="minorHAnsi"/>
          <w:b/>
          <w:bCs/>
          <w:sz w:val="24"/>
          <w:szCs w:val="24"/>
          <w:u w:val="single"/>
          <w:lang w:val="en-GB"/>
        </w:rPr>
      </w:pPr>
    </w:p>
    <w:p w14:paraId="00B9AD12" w14:textId="77777777" w:rsidR="00B552BC" w:rsidRDefault="00B552BC" w:rsidP="0063380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cstheme="minorHAnsi"/>
          <w:sz w:val="24"/>
          <w:szCs w:val="24"/>
          <w:lang w:val="en-GB"/>
        </w:rPr>
      </w:pPr>
      <w:r w:rsidRPr="0063380A">
        <w:rPr>
          <w:rFonts w:cstheme="minorHAnsi"/>
          <w:b/>
          <w:bCs/>
          <w:sz w:val="24"/>
          <w:szCs w:val="24"/>
          <w:lang w:val="en-GB"/>
        </w:rPr>
        <w:t>Social need:</w:t>
      </w:r>
      <w:r w:rsidRPr="0063380A">
        <w:rPr>
          <w:rFonts w:cstheme="minorHAnsi"/>
          <w:sz w:val="24"/>
          <w:szCs w:val="24"/>
          <w:lang w:val="en-GB"/>
        </w:rPr>
        <w:t xml:space="preserve"> Promote the right to education and recreational activity of displaced Haitian children, making their vulnerable situation visible.</w:t>
      </w:r>
    </w:p>
    <w:p w14:paraId="7F392655" w14:textId="77777777" w:rsidR="00E83C17" w:rsidRPr="0063380A" w:rsidRDefault="00E83C17" w:rsidP="0063380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cstheme="minorHAnsi"/>
          <w:sz w:val="24"/>
          <w:szCs w:val="24"/>
          <w:lang w:val="en-GB"/>
        </w:rPr>
      </w:pPr>
    </w:p>
    <w:p w14:paraId="7478F509" w14:textId="4ECA69FC" w:rsidR="00B552BC" w:rsidRDefault="00B552BC" w:rsidP="0063380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cstheme="minorHAnsi"/>
          <w:sz w:val="24"/>
          <w:szCs w:val="24"/>
          <w:lang w:val="en-GB"/>
        </w:rPr>
      </w:pPr>
      <w:r w:rsidRPr="0063380A">
        <w:rPr>
          <w:rFonts w:cstheme="minorHAnsi"/>
          <w:b/>
          <w:bCs/>
          <w:sz w:val="24"/>
          <w:szCs w:val="24"/>
          <w:lang w:val="en-GB"/>
        </w:rPr>
        <w:t>Community Service:</w:t>
      </w:r>
      <w:r w:rsidRPr="0063380A">
        <w:rPr>
          <w:rFonts w:cstheme="minorHAnsi"/>
          <w:sz w:val="24"/>
          <w:szCs w:val="24"/>
          <w:lang w:val="en-GB"/>
        </w:rPr>
        <w:t xml:space="preserve"> Students of first year in high school, in different subjects (Physical Education, English, French, Art, Computer Science and Ethics), define a new sport, bottle</w:t>
      </w:r>
      <w:r w:rsidR="00B90D9A">
        <w:rPr>
          <w:rFonts w:cstheme="minorHAnsi"/>
          <w:sz w:val="24"/>
          <w:szCs w:val="24"/>
          <w:lang w:val="en-GB"/>
        </w:rPr>
        <w:t xml:space="preserve"> </w:t>
      </w:r>
      <w:r w:rsidRPr="0063380A">
        <w:rPr>
          <w:rFonts w:cstheme="minorHAnsi"/>
          <w:sz w:val="24"/>
          <w:szCs w:val="24"/>
          <w:lang w:val="en-GB"/>
        </w:rPr>
        <w:t>soccer. Based on the testimony of children and Haitian girls, they organize the world's first Bottle Soccer Championship and a fundraising which founds will be used for educational projects.</w:t>
      </w:r>
    </w:p>
    <w:p w14:paraId="330E65B1" w14:textId="77777777" w:rsidR="00E83C17" w:rsidRPr="0063380A" w:rsidRDefault="00E83C17" w:rsidP="0063380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cstheme="minorHAnsi"/>
          <w:sz w:val="24"/>
          <w:szCs w:val="24"/>
          <w:lang w:val="en-GB"/>
        </w:rPr>
      </w:pPr>
    </w:p>
    <w:p w14:paraId="183A0A2D" w14:textId="77777777" w:rsidR="00B552BC" w:rsidRDefault="00B552BC" w:rsidP="0063380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cstheme="minorHAnsi"/>
          <w:sz w:val="24"/>
          <w:szCs w:val="24"/>
          <w:lang w:val="en-GB"/>
        </w:rPr>
      </w:pPr>
      <w:r w:rsidRPr="0063380A">
        <w:rPr>
          <w:rFonts w:cstheme="minorHAnsi"/>
          <w:b/>
          <w:bCs/>
          <w:sz w:val="24"/>
          <w:szCs w:val="24"/>
          <w:lang w:val="en-GB"/>
        </w:rPr>
        <w:t>Learning:</w:t>
      </w:r>
      <w:r w:rsidRPr="0063380A">
        <w:rPr>
          <w:rFonts w:cstheme="minorHAnsi"/>
          <w:sz w:val="24"/>
          <w:szCs w:val="24"/>
          <w:lang w:val="en-GB"/>
        </w:rPr>
        <w:t xml:space="preserve"> Social and geographical knowledge of Haiti and the reality of childhood in contexts of humanitarian crisis; creation and graphic design of logos, prototyping, creation of video games; development of physical-sports skills; use of foreign languages; organizational and teamwork skills; cooperation, commitment and empathy.</w:t>
      </w:r>
    </w:p>
    <w:p w14:paraId="612E12E1" w14:textId="77777777" w:rsidR="00E83C17" w:rsidRPr="0063380A" w:rsidRDefault="00E83C17" w:rsidP="0063380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cstheme="minorHAnsi"/>
          <w:sz w:val="24"/>
          <w:szCs w:val="24"/>
          <w:lang w:val="en-GB"/>
        </w:rPr>
      </w:pPr>
    </w:p>
    <w:p w14:paraId="24B0ECA2" w14:textId="486ECF73" w:rsidR="00B552BC" w:rsidRDefault="00B552BC" w:rsidP="0063380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cstheme="minorHAnsi"/>
          <w:sz w:val="24"/>
          <w:szCs w:val="24"/>
          <w:lang w:val="en-GB"/>
        </w:rPr>
      </w:pPr>
      <w:r w:rsidRPr="0063380A">
        <w:rPr>
          <w:rFonts w:cstheme="minorHAnsi"/>
          <w:b/>
          <w:bCs/>
          <w:sz w:val="24"/>
          <w:szCs w:val="24"/>
          <w:lang w:val="en-GB"/>
        </w:rPr>
        <w:t>Networking and collaborations:</w:t>
      </w:r>
      <w:r w:rsidRPr="0063380A">
        <w:rPr>
          <w:rFonts w:cstheme="minorHAnsi"/>
          <w:sz w:val="24"/>
          <w:szCs w:val="24"/>
          <w:lang w:val="en-GB"/>
        </w:rPr>
        <w:t xml:space="preserve"> ‘La Corolla School’ together with other schools in </w:t>
      </w:r>
      <w:proofErr w:type="spellStart"/>
      <w:r w:rsidRPr="0063380A">
        <w:rPr>
          <w:rFonts w:cstheme="minorHAnsi"/>
          <w:sz w:val="24"/>
          <w:szCs w:val="24"/>
          <w:lang w:val="en-GB"/>
        </w:rPr>
        <w:t>Gijón</w:t>
      </w:r>
      <w:proofErr w:type="spellEnd"/>
      <w:r w:rsidRPr="0063380A">
        <w:rPr>
          <w:rFonts w:cstheme="minorHAnsi"/>
          <w:sz w:val="24"/>
          <w:szCs w:val="24"/>
          <w:lang w:val="en-GB"/>
        </w:rPr>
        <w:t xml:space="preserve"> (Spain), France and Haiti. With the collaboration of students from TAFAD (Higher Technician in Animation of Physical and Sports Activities), the Asturian Cooperation Agency, the General Directorate of Sports, the CTIC Foundation (Information and Communication Technology </w:t>
      </w:r>
      <w:proofErr w:type="spellStart"/>
      <w:r w:rsidRPr="0063380A">
        <w:rPr>
          <w:rFonts w:cstheme="minorHAnsi"/>
          <w:sz w:val="24"/>
          <w:szCs w:val="24"/>
          <w:lang w:val="en-GB"/>
        </w:rPr>
        <w:t>Center</w:t>
      </w:r>
      <w:proofErr w:type="spellEnd"/>
      <w:r w:rsidRPr="0063380A">
        <w:rPr>
          <w:rFonts w:cstheme="minorHAnsi"/>
          <w:sz w:val="24"/>
          <w:szCs w:val="24"/>
          <w:lang w:val="en-GB"/>
        </w:rPr>
        <w:t xml:space="preserve">) of Asturias, the City Council of </w:t>
      </w:r>
      <w:proofErr w:type="spellStart"/>
      <w:r w:rsidRPr="0063380A">
        <w:rPr>
          <w:rFonts w:cstheme="minorHAnsi"/>
          <w:sz w:val="24"/>
          <w:szCs w:val="24"/>
          <w:lang w:val="en-GB"/>
        </w:rPr>
        <w:t>Gijón</w:t>
      </w:r>
      <w:proofErr w:type="spellEnd"/>
      <w:r w:rsidRPr="0063380A">
        <w:rPr>
          <w:rFonts w:cstheme="minorHAnsi"/>
          <w:sz w:val="24"/>
          <w:szCs w:val="24"/>
          <w:lang w:val="en-GB"/>
        </w:rPr>
        <w:t xml:space="preserve"> and the NGO Oxfam </w:t>
      </w:r>
      <w:proofErr w:type="spellStart"/>
      <w:r w:rsidRPr="0063380A">
        <w:rPr>
          <w:rFonts w:cstheme="minorHAnsi"/>
          <w:sz w:val="24"/>
          <w:szCs w:val="24"/>
          <w:lang w:val="en-GB"/>
        </w:rPr>
        <w:t>Intermón</w:t>
      </w:r>
      <w:proofErr w:type="spellEnd"/>
      <w:r w:rsidRPr="0063380A">
        <w:rPr>
          <w:rFonts w:cstheme="minorHAnsi"/>
          <w:sz w:val="24"/>
          <w:szCs w:val="24"/>
          <w:lang w:val="en-GB"/>
        </w:rPr>
        <w:t>.</w:t>
      </w:r>
    </w:p>
    <w:p w14:paraId="263D0995" w14:textId="77777777" w:rsidR="00E83C17" w:rsidRPr="0063380A" w:rsidRDefault="00E83C17" w:rsidP="0063380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cstheme="minorHAnsi"/>
          <w:sz w:val="24"/>
          <w:szCs w:val="24"/>
          <w:lang w:val="en-GB"/>
        </w:rPr>
      </w:pPr>
    </w:p>
    <w:p w14:paraId="75DAC569" w14:textId="23B045B1" w:rsidR="00B552BC" w:rsidRPr="0063380A" w:rsidRDefault="00B552BC" w:rsidP="0063380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cstheme="minorHAnsi"/>
          <w:sz w:val="24"/>
          <w:szCs w:val="24"/>
          <w:lang w:val="en-GB"/>
        </w:rPr>
      </w:pPr>
      <w:r w:rsidRPr="0063380A">
        <w:rPr>
          <w:rFonts w:cstheme="minorHAnsi"/>
          <w:b/>
          <w:bCs/>
          <w:sz w:val="24"/>
          <w:szCs w:val="24"/>
          <w:lang w:val="en-GB"/>
        </w:rPr>
        <w:t>Linked Sustainable Development Goals:</w:t>
      </w:r>
      <w:r w:rsidRPr="0063380A">
        <w:rPr>
          <w:rFonts w:cstheme="minorHAnsi"/>
          <w:sz w:val="24"/>
          <w:szCs w:val="24"/>
          <w:lang w:val="en-GB"/>
        </w:rPr>
        <w:t xml:space="preserve"> SDGs 4, 10 and 17.</w:t>
      </w:r>
    </w:p>
    <w:p w14:paraId="11F75924" w14:textId="77777777" w:rsidR="00AA60CC" w:rsidRPr="0063380A" w:rsidRDefault="00AA60CC" w:rsidP="0063380A">
      <w:pPr>
        <w:spacing w:after="0" w:line="240" w:lineRule="auto"/>
        <w:jc w:val="both"/>
        <w:rPr>
          <w:rFonts w:cstheme="minorHAnsi"/>
          <w:sz w:val="24"/>
          <w:szCs w:val="24"/>
          <w:lang w:val="en-GB"/>
        </w:rPr>
      </w:pPr>
    </w:p>
    <w:p w14:paraId="2558F98C" w14:textId="77777777" w:rsidR="00425892" w:rsidRPr="0063380A" w:rsidRDefault="00425892" w:rsidP="0063380A">
      <w:pPr>
        <w:spacing w:after="0" w:line="240" w:lineRule="auto"/>
        <w:jc w:val="both"/>
        <w:rPr>
          <w:rFonts w:cstheme="minorHAnsi"/>
          <w:sz w:val="24"/>
          <w:szCs w:val="24"/>
          <w:lang w:val="en-GB"/>
        </w:rPr>
      </w:pPr>
    </w:p>
    <w:p w14:paraId="59237D70" w14:textId="2F81B79E" w:rsidR="00AA60CC" w:rsidRPr="0063380A" w:rsidRDefault="00AA60CC" w:rsidP="0063380A">
      <w:pPr>
        <w:pBdr>
          <w:top w:val="single" w:sz="4" w:space="1" w:color="auto"/>
          <w:left w:val="single" w:sz="4" w:space="1" w:color="auto"/>
          <w:bottom w:val="single" w:sz="4" w:space="1" w:color="auto"/>
          <w:right w:val="single" w:sz="4" w:space="1" w:color="auto"/>
        </w:pBdr>
        <w:spacing w:after="0" w:line="240" w:lineRule="auto"/>
        <w:jc w:val="both"/>
        <w:rPr>
          <w:rFonts w:cstheme="minorHAnsi"/>
          <w:b/>
          <w:bCs/>
          <w:sz w:val="24"/>
          <w:szCs w:val="24"/>
          <w:u w:val="single"/>
          <w:lang w:val="en-GB"/>
        </w:rPr>
      </w:pPr>
      <w:r w:rsidRPr="0063380A">
        <w:rPr>
          <w:rFonts w:cstheme="minorHAnsi"/>
          <w:b/>
          <w:bCs/>
          <w:sz w:val="24"/>
          <w:szCs w:val="24"/>
          <w:u w:val="single"/>
          <w:lang w:val="en-GB"/>
        </w:rPr>
        <w:t>Cicerone</w:t>
      </w:r>
      <w:r w:rsidR="002D10DA" w:rsidRPr="0063380A">
        <w:rPr>
          <w:rFonts w:cstheme="minorHAnsi"/>
          <w:b/>
          <w:bCs/>
          <w:sz w:val="24"/>
          <w:szCs w:val="24"/>
          <w:u w:val="single"/>
          <w:lang w:val="en-GB"/>
        </w:rPr>
        <w:t xml:space="preserve"> project</w:t>
      </w:r>
    </w:p>
    <w:p w14:paraId="419016D7" w14:textId="77777777" w:rsidR="00AA60CC" w:rsidRPr="0063380A" w:rsidRDefault="00AA60CC" w:rsidP="0063380A">
      <w:pPr>
        <w:pBdr>
          <w:top w:val="single" w:sz="4" w:space="1" w:color="auto"/>
          <w:left w:val="single" w:sz="4" w:space="1" w:color="auto"/>
          <w:bottom w:val="single" w:sz="4" w:space="1" w:color="auto"/>
          <w:right w:val="single" w:sz="4" w:space="1" w:color="auto"/>
        </w:pBdr>
        <w:spacing w:after="0" w:line="240" w:lineRule="auto"/>
        <w:jc w:val="both"/>
        <w:rPr>
          <w:rFonts w:cstheme="minorHAnsi"/>
          <w:b/>
          <w:bCs/>
          <w:sz w:val="24"/>
          <w:szCs w:val="24"/>
          <w:u w:val="single"/>
          <w:lang w:val="en-GB"/>
        </w:rPr>
      </w:pPr>
    </w:p>
    <w:p w14:paraId="67BA001E" w14:textId="551F16F4" w:rsidR="002D10DA" w:rsidRDefault="002D10DA" w:rsidP="0063380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cstheme="minorHAnsi"/>
          <w:sz w:val="24"/>
          <w:szCs w:val="24"/>
          <w:lang w:val="en-GB"/>
        </w:rPr>
      </w:pPr>
      <w:r w:rsidRPr="0063380A">
        <w:rPr>
          <w:rFonts w:cstheme="minorHAnsi"/>
          <w:b/>
          <w:bCs/>
          <w:sz w:val="24"/>
          <w:szCs w:val="24"/>
          <w:lang w:val="en-GB"/>
        </w:rPr>
        <w:t>Social need:</w:t>
      </w:r>
      <w:r w:rsidRPr="0063380A">
        <w:rPr>
          <w:rFonts w:cstheme="minorHAnsi"/>
          <w:sz w:val="24"/>
          <w:szCs w:val="24"/>
          <w:lang w:val="en-GB"/>
        </w:rPr>
        <w:t xml:space="preserve"> Inclusion and integration of young people who have recently arrived in the neighbo</w:t>
      </w:r>
      <w:r w:rsidR="00E83C17">
        <w:rPr>
          <w:rFonts w:cstheme="minorHAnsi"/>
          <w:sz w:val="24"/>
          <w:szCs w:val="24"/>
          <w:lang w:val="en-GB"/>
        </w:rPr>
        <w:t>u</w:t>
      </w:r>
      <w:r w:rsidRPr="0063380A">
        <w:rPr>
          <w:rFonts w:cstheme="minorHAnsi"/>
          <w:sz w:val="24"/>
          <w:szCs w:val="24"/>
          <w:lang w:val="en-GB"/>
        </w:rPr>
        <w:t>rhood</w:t>
      </w:r>
      <w:r w:rsidR="00E83C17">
        <w:rPr>
          <w:rFonts w:cstheme="minorHAnsi"/>
          <w:sz w:val="24"/>
          <w:szCs w:val="24"/>
          <w:lang w:val="en-GB"/>
        </w:rPr>
        <w:t>.</w:t>
      </w:r>
    </w:p>
    <w:p w14:paraId="03F97962" w14:textId="77777777" w:rsidR="00E83C17" w:rsidRPr="0063380A" w:rsidRDefault="00E83C17" w:rsidP="0063380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cstheme="minorHAnsi"/>
          <w:sz w:val="24"/>
          <w:szCs w:val="24"/>
          <w:lang w:val="en-GB"/>
        </w:rPr>
      </w:pPr>
    </w:p>
    <w:p w14:paraId="65A37BCD" w14:textId="75A330A8" w:rsidR="002D10DA" w:rsidRDefault="002D10DA" w:rsidP="0063380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cstheme="minorHAnsi"/>
          <w:sz w:val="24"/>
          <w:szCs w:val="24"/>
          <w:lang w:val="en-GB"/>
        </w:rPr>
      </w:pPr>
      <w:r w:rsidRPr="0063380A">
        <w:rPr>
          <w:rFonts w:cstheme="minorHAnsi"/>
          <w:b/>
          <w:bCs/>
          <w:sz w:val="24"/>
          <w:szCs w:val="24"/>
          <w:lang w:val="en-GB"/>
        </w:rPr>
        <w:lastRenderedPageBreak/>
        <w:t>Community Service:</w:t>
      </w:r>
      <w:r w:rsidRPr="0063380A">
        <w:rPr>
          <w:rFonts w:cstheme="minorHAnsi"/>
          <w:sz w:val="24"/>
          <w:szCs w:val="24"/>
          <w:lang w:val="en-GB"/>
        </w:rPr>
        <w:t xml:space="preserve"> High school students, in tutoring activities, mentor students who have just arrived at the institute and accompany them in their integration process, both in the school and in the neighbourhood.</w:t>
      </w:r>
    </w:p>
    <w:p w14:paraId="1B342E8F" w14:textId="77777777" w:rsidR="00E83C17" w:rsidRPr="0063380A" w:rsidRDefault="00E83C17" w:rsidP="0063380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cstheme="minorHAnsi"/>
          <w:sz w:val="24"/>
          <w:szCs w:val="24"/>
          <w:lang w:val="en-GB"/>
        </w:rPr>
      </w:pPr>
    </w:p>
    <w:p w14:paraId="4BD15FCF" w14:textId="5EB2BD37" w:rsidR="002D10DA" w:rsidRDefault="002D10DA" w:rsidP="0063380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cstheme="minorHAnsi"/>
          <w:sz w:val="24"/>
          <w:szCs w:val="24"/>
          <w:lang w:val="en-GB"/>
        </w:rPr>
      </w:pPr>
      <w:r w:rsidRPr="0063380A">
        <w:rPr>
          <w:rFonts w:cstheme="minorHAnsi"/>
          <w:b/>
          <w:bCs/>
          <w:sz w:val="24"/>
          <w:szCs w:val="24"/>
          <w:lang w:val="en-GB"/>
        </w:rPr>
        <w:t>Learning:</w:t>
      </w:r>
      <w:r w:rsidRPr="0063380A">
        <w:rPr>
          <w:rFonts w:cstheme="minorHAnsi"/>
          <w:sz w:val="24"/>
          <w:szCs w:val="24"/>
          <w:lang w:val="en-GB"/>
        </w:rPr>
        <w:t xml:space="preserve"> Knowledge about the phenomenon of migration, cultural diversity, the high school and the neighbourhood; communication and social skills, critical analysis of the context and conflict management; attitudes of respect, responsibility and commitment.</w:t>
      </w:r>
    </w:p>
    <w:p w14:paraId="3BC47D5B" w14:textId="77777777" w:rsidR="00E83C17" w:rsidRPr="0063380A" w:rsidRDefault="00E83C17" w:rsidP="0063380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cstheme="minorHAnsi"/>
          <w:sz w:val="24"/>
          <w:szCs w:val="24"/>
          <w:lang w:val="en-GB"/>
        </w:rPr>
      </w:pPr>
    </w:p>
    <w:p w14:paraId="3A555719" w14:textId="08EA78E5" w:rsidR="002D10DA" w:rsidRDefault="002D10DA" w:rsidP="0063380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cstheme="minorHAnsi"/>
          <w:sz w:val="24"/>
          <w:szCs w:val="24"/>
          <w:lang w:val="en-GB"/>
        </w:rPr>
      </w:pPr>
      <w:r w:rsidRPr="0063380A">
        <w:rPr>
          <w:rFonts w:cstheme="minorHAnsi"/>
          <w:b/>
          <w:bCs/>
          <w:sz w:val="24"/>
          <w:szCs w:val="24"/>
          <w:lang w:val="en-GB"/>
        </w:rPr>
        <w:t xml:space="preserve">Networking </w:t>
      </w:r>
      <w:proofErr w:type="gramStart"/>
      <w:r w:rsidRPr="0063380A">
        <w:rPr>
          <w:rFonts w:cstheme="minorHAnsi"/>
          <w:b/>
          <w:bCs/>
          <w:sz w:val="24"/>
          <w:szCs w:val="24"/>
          <w:lang w:val="en-GB"/>
        </w:rPr>
        <w:t>an</w:t>
      </w:r>
      <w:proofErr w:type="gramEnd"/>
      <w:r w:rsidRPr="0063380A">
        <w:rPr>
          <w:rFonts w:cstheme="minorHAnsi"/>
          <w:b/>
          <w:bCs/>
          <w:sz w:val="24"/>
          <w:szCs w:val="24"/>
          <w:lang w:val="en-GB"/>
        </w:rPr>
        <w:t xml:space="preserve"> collaboration:</w:t>
      </w:r>
      <w:r w:rsidRPr="0063380A">
        <w:rPr>
          <w:rFonts w:cstheme="minorHAnsi"/>
          <w:sz w:val="24"/>
          <w:szCs w:val="24"/>
          <w:lang w:val="en-GB"/>
        </w:rPr>
        <w:t xml:space="preserve"> Eduard </w:t>
      </w:r>
      <w:proofErr w:type="spellStart"/>
      <w:r w:rsidRPr="0063380A">
        <w:rPr>
          <w:rFonts w:cstheme="minorHAnsi"/>
          <w:sz w:val="24"/>
          <w:szCs w:val="24"/>
          <w:lang w:val="en-GB"/>
        </w:rPr>
        <w:t>Fontserè</w:t>
      </w:r>
      <w:proofErr w:type="spellEnd"/>
      <w:r w:rsidRPr="0063380A">
        <w:rPr>
          <w:rFonts w:cstheme="minorHAnsi"/>
          <w:sz w:val="24"/>
          <w:szCs w:val="24"/>
          <w:lang w:val="en-GB"/>
        </w:rPr>
        <w:t xml:space="preserve"> high school, </w:t>
      </w:r>
      <w:proofErr w:type="spellStart"/>
      <w:r w:rsidRPr="0063380A">
        <w:rPr>
          <w:rFonts w:cstheme="minorHAnsi"/>
          <w:sz w:val="24"/>
          <w:szCs w:val="24"/>
          <w:lang w:val="en-GB"/>
        </w:rPr>
        <w:t>Pedraforca</w:t>
      </w:r>
      <w:proofErr w:type="spellEnd"/>
      <w:r w:rsidRPr="0063380A">
        <w:rPr>
          <w:rFonts w:cstheme="minorHAnsi"/>
          <w:sz w:val="24"/>
          <w:szCs w:val="24"/>
          <w:lang w:val="en-GB"/>
        </w:rPr>
        <w:t xml:space="preserve"> high school, </w:t>
      </w:r>
      <w:proofErr w:type="spellStart"/>
      <w:r w:rsidRPr="0063380A">
        <w:rPr>
          <w:rFonts w:cstheme="minorHAnsi"/>
          <w:sz w:val="24"/>
          <w:szCs w:val="24"/>
          <w:lang w:val="en-GB"/>
        </w:rPr>
        <w:t>Rubió</w:t>
      </w:r>
      <w:proofErr w:type="spellEnd"/>
      <w:r w:rsidRPr="0063380A">
        <w:rPr>
          <w:rFonts w:cstheme="minorHAnsi"/>
          <w:sz w:val="24"/>
          <w:szCs w:val="24"/>
          <w:lang w:val="en-GB"/>
        </w:rPr>
        <w:t xml:space="preserve"> </w:t>
      </w:r>
      <w:proofErr w:type="spellStart"/>
      <w:r w:rsidRPr="0063380A">
        <w:rPr>
          <w:rFonts w:cstheme="minorHAnsi"/>
          <w:sz w:val="24"/>
          <w:szCs w:val="24"/>
          <w:lang w:val="en-GB"/>
        </w:rPr>
        <w:t>i</w:t>
      </w:r>
      <w:proofErr w:type="spellEnd"/>
      <w:r w:rsidRPr="0063380A">
        <w:rPr>
          <w:rFonts w:cstheme="minorHAnsi"/>
          <w:sz w:val="24"/>
          <w:szCs w:val="24"/>
          <w:lang w:val="en-GB"/>
        </w:rPr>
        <w:t xml:space="preserve"> </w:t>
      </w:r>
      <w:proofErr w:type="spellStart"/>
      <w:r w:rsidRPr="0063380A">
        <w:rPr>
          <w:rFonts w:cstheme="minorHAnsi"/>
          <w:sz w:val="24"/>
          <w:szCs w:val="24"/>
          <w:lang w:val="en-GB"/>
        </w:rPr>
        <w:t>Ors</w:t>
      </w:r>
      <w:proofErr w:type="spellEnd"/>
      <w:r w:rsidRPr="0063380A">
        <w:rPr>
          <w:rFonts w:cstheme="minorHAnsi"/>
          <w:sz w:val="24"/>
          <w:szCs w:val="24"/>
          <w:lang w:val="en-GB"/>
        </w:rPr>
        <w:t xml:space="preserve"> high school and </w:t>
      </w:r>
      <w:proofErr w:type="spellStart"/>
      <w:r w:rsidRPr="0063380A">
        <w:rPr>
          <w:rFonts w:cstheme="minorHAnsi"/>
          <w:sz w:val="24"/>
          <w:szCs w:val="24"/>
          <w:lang w:val="en-GB"/>
        </w:rPr>
        <w:t>Torras</w:t>
      </w:r>
      <w:proofErr w:type="spellEnd"/>
      <w:r w:rsidRPr="0063380A">
        <w:rPr>
          <w:rFonts w:cstheme="minorHAnsi"/>
          <w:sz w:val="24"/>
          <w:szCs w:val="24"/>
          <w:lang w:val="en-GB"/>
        </w:rPr>
        <w:t xml:space="preserve"> </w:t>
      </w:r>
      <w:proofErr w:type="spellStart"/>
      <w:r w:rsidRPr="0063380A">
        <w:rPr>
          <w:rFonts w:cstheme="minorHAnsi"/>
          <w:sz w:val="24"/>
          <w:szCs w:val="24"/>
          <w:lang w:val="en-GB"/>
        </w:rPr>
        <w:t>i</w:t>
      </w:r>
      <w:proofErr w:type="spellEnd"/>
      <w:r w:rsidRPr="0063380A">
        <w:rPr>
          <w:rFonts w:cstheme="minorHAnsi"/>
          <w:sz w:val="24"/>
          <w:szCs w:val="24"/>
          <w:lang w:val="en-GB"/>
        </w:rPr>
        <w:t xml:space="preserve"> </w:t>
      </w:r>
      <w:proofErr w:type="spellStart"/>
      <w:r w:rsidRPr="0063380A">
        <w:rPr>
          <w:rFonts w:cstheme="minorHAnsi"/>
          <w:sz w:val="24"/>
          <w:szCs w:val="24"/>
          <w:lang w:val="en-GB"/>
        </w:rPr>
        <w:t>Bages</w:t>
      </w:r>
      <w:proofErr w:type="spellEnd"/>
      <w:r w:rsidRPr="0063380A">
        <w:rPr>
          <w:rFonts w:cstheme="minorHAnsi"/>
          <w:sz w:val="24"/>
          <w:szCs w:val="24"/>
          <w:lang w:val="en-GB"/>
        </w:rPr>
        <w:t xml:space="preserve"> high school all of them from </w:t>
      </w:r>
      <w:proofErr w:type="spellStart"/>
      <w:r w:rsidRPr="0063380A">
        <w:rPr>
          <w:rFonts w:cstheme="minorHAnsi"/>
          <w:sz w:val="24"/>
          <w:szCs w:val="24"/>
          <w:lang w:val="en-GB"/>
        </w:rPr>
        <w:t>L'Hospitalet</w:t>
      </w:r>
      <w:proofErr w:type="spellEnd"/>
      <w:r w:rsidRPr="0063380A">
        <w:rPr>
          <w:rFonts w:cstheme="minorHAnsi"/>
          <w:sz w:val="24"/>
          <w:szCs w:val="24"/>
          <w:lang w:val="en-GB"/>
        </w:rPr>
        <w:t xml:space="preserve"> de </w:t>
      </w:r>
      <w:proofErr w:type="spellStart"/>
      <w:r w:rsidRPr="0063380A">
        <w:rPr>
          <w:rFonts w:cstheme="minorHAnsi"/>
          <w:sz w:val="24"/>
          <w:szCs w:val="24"/>
          <w:lang w:val="en-GB"/>
        </w:rPr>
        <w:t>Llobregat</w:t>
      </w:r>
      <w:proofErr w:type="spellEnd"/>
      <w:r w:rsidRPr="0063380A">
        <w:rPr>
          <w:rFonts w:cstheme="minorHAnsi"/>
          <w:sz w:val="24"/>
          <w:szCs w:val="24"/>
          <w:lang w:val="en-GB"/>
        </w:rPr>
        <w:t xml:space="preserve"> (Barcelona. Spain), together with the </w:t>
      </w:r>
      <w:proofErr w:type="spellStart"/>
      <w:r w:rsidRPr="0063380A">
        <w:rPr>
          <w:rFonts w:cstheme="minorHAnsi"/>
          <w:sz w:val="24"/>
          <w:szCs w:val="24"/>
          <w:lang w:val="en-GB"/>
        </w:rPr>
        <w:t>Servei</w:t>
      </w:r>
      <w:proofErr w:type="spellEnd"/>
      <w:r w:rsidRPr="0063380A">
        <w:rPr>
          <w:rFonts w:cstheme="minorHAnsi"/>
          <w:sz w:val="24"/>
          <w:szCs w:val="24"/>
          <w:lang w:val="en-GB"/>
        </w:rPr>
        <w:t xml:space="preserve"> de </w:t>
      </w:r>
      <w:proofErr w:type="spellStart"/>
      <w:r w:rsidRPr="0063380A">
        <w:rPr>
          <w:rFonts w:cstheme="minorHAnsi"/>
          <w:sz w:val="24"/>
          <w:szCs w:val="24"/>
          <w:lang w:val="en-GB"/>
        </w:rPr>
        <w:t>Mediació</w:t>
      </w:r>
      <w:proofErr w:type="spellEnd"/>
      <w:r w:rsidRPr="0063380A">
        <w:rPr>
          <w:rFonts w:cstheme="minorHAnsi"/>
          <w:sz w:val="24"/>
          <w:szCs w:val="24"/>
          <w:lang w:val="en-GB"/>
        </w:rPr>
        <w:t xml:space="preserve"> </w:t>
      </w:r>
      <w:proofErr w:type="spellStart"/>
      <w:r w:rsidRPr="0063380A">
        <w:rPr>
          <w:rFonts w:cstheme="minorHAnsi"/>
          <w:sz w:val="24"/>
          <w:szCs w:val="24"/>
          <w:lang w:val="en-GB"/>
        </w:rPr>
        <w:t>Comunitària</w:t>
      </w:r>
      <w:proofErr w:type="spellEnd"/>
      <w:r w:rsidRPr="0063380A">
        <w:rPr>
          <w:rFonts w:cstheme="minorHAnsi"/>
          <w:sz w:val="24"/>
          <w:szCs w:val="24"/>
          <w:lang w:val="en-GB"/>
        </w:rPr>
        <w:t xml:space="preserve">, the </w:t>
      </w:r>
      <w:proofErr w:type="spellStart"/>
      <w:r w:rsidRPr="0063380A">
        <w:rPr>
          <w:rFonts w:cstheme="minorHAnsi"/>
          <w:sz w:val="24"/>
          <w:szCs w:val="24"/>
          <w:lang w:val="en-GB"/>
        </w:rPr>
        <w:t>Servei</w:t>
      </w:r>
      <w:proofErr w:type="spellEnd"/>
      <w:r w:rsidRPr="0063380A">
        <w:rPr>
          <w:rFonts w:cstheme="minorHAnsi"/>
          <w:sz w:val="24"/>
          <w:szCs w:val="24"/>
          <w:lang w:val="en-GB"/>
        </w:rPr>
        <w:t xml:space="preserve"> d' </w:t>
      </w:r>
      <w:proofErr w:type="spellStart"/>
      <w:r w:rsidRPr="0063380A">
        <w:rPr>
          <w:rFonts w:cstheme="minorHAnsi"/>
          <w:sz w:val="24"/>
          <w:szCs w:val="24"/>
          <w:lang w:val="en-GB"/>
        </w:rPr>
        <w:t>Acollida</w:t>
      </w:r>
      <w:proofErr w:type="spellEnd"/>
      <w:r w:rsidRPr="0063380A">
        <w:rPr>
          <w:rFonts w:cstheme="minorHAnsi"/>
          <w:sz w:val="24"/>
          <w:szCs w:val="24"/>
          <w:lang w:val="en-GB"/>
        </w:rPr>
        <w:t xml:space="preserve"> </w:t>
      </w:r>
      <w:proofErr w:type="spellStart"/>
      <w:r w:rsidRPr="0063380A">
        <w:rPr>
          <w:rFonts w:cstheme="minorHAnsi"/>
          <w:sz w:val="24"/>
          <w:szCs w:val="24"/>
          <w:lang w:val="en-GB"/>
        </w:rPr>
        <w:t>i</w:t>
      </w:r>
      <w:proofErr w:type="spellEnd"/>
      <w:r w:rsidRPr="0063380A">
        <w:rPr>
          <w:rFonts w:cstheme="minorHAnsi"/>
          <w:sz w:val="24"/>
          <w:szCs w:val="24"/>
          <w:lang w:val="en-GB"/>
        </w:rPr>
        <w:t xml:space="preserve"> </w:t>
      </w:r>
      <w:proofErr w:type="spellStart"/>
      <w:r w:rsidRPr="0063380A">
        <w:rPr>
          <w:rFonts w:cstheme="minorHAnsi"/>
          <w:sz w:val="24"/>
          <w:szCs w:val="24"/>
          <w:lang w:val="en-GB"/>
        </w:rPr>
        <w:t>Programa</w:t>
      </w:r>
      <w:proofErr w:type="spellEnd"/>
      <w:r w:rsidRPr="0063380A">
        <w:rPr>
          <w:rFonts w:cstheme="minorHAnsi"/>
          <w:sz w:val="24"/>
          <w:szCs w:val="24"/>
          <w:lang w:val="en-GB"/>
        </w:rPr>
        <w:t xml:space="preserve"> </w:t>
      </w:r>
      <w:proofErr w:type="spellStart"/>
      <w:r w:rsidRPr="0063380A">
        <w:rPr>
          <w:rFonts w:cstheme="minorHAnsi"/>
          <w:sz w:val="24"/>
          <w:szCs w:val="24"/>
          <w:lang w:val="en-GB"/>
        </w:rPr>
        <w:t>d'Acompanyament</w:t>
      </w:r>
      <w:proofErr w:type="spellEnd"/>
      <w:r w:rsidRPr="0063380A">
        <w:rPr>
          <w:rFonts w:cstheme="minorHAnsi"/>
          <w:sz w:val="24"/>
          <w:szCs w:val="24"/>
          <w:lang w:val="en-GB"/>
        </w:rPr>
        <w:t xml:space="preserve"> a </w:t>
      </w:r>
      <w:proofErr w:type="spellStart"/>
      <w:r w:rsidRPr="0063380A">
        <w:rPr>
          <w:rFonts w:cstheme="minorHAnsi"/>
          <w:sz w:val="24"/>
          <w:szCs w:val="24"/>
          <w:lang w:val="en-GB"/>
        </w:rPr>
        <w:t>Joves</w:t>
      </w:r>
      <w:proofErr w:type="spellEnd"/>
      <w:r w:rsidRPr="0063380A">
        <w:rPr>
          <w:rFonts w:cstheme="minorHAnsi"/>
          <w:sz w:val="24"/>
          <w:szCs w:val="24"/>
          <w:lang w:val="en-GB"/>
        </w:rPr>
        <w:t xml:space="preserve"> </w:t>
      </w:r>
      <w:proofErr w:type="spellStart"/>
      <w:r w:rsidRPr="0063380A">
        <w:rPr>
          <w:rFonts w:cstheme="minorHAnsi"/>
          <w:sz w:val="24"/>
          <w:szCs w:val="24"/>
          <w:lang w:val="en-GB"/>
        </w:rPr>
        <w:t>Reagrupats</w:t>
      </w:r>
      <w:proofErr w:type="spellEnd"/>
      <w:r w:rsidRPr="0063380A">
        <w:rPr>
          <w:rFonts w:cstheme="minorHAnsi"/>
          <w:sz w:val="24"/>
          <w:szCs w:val="24"/>
          <w:lang w:val="en-GB"/>
        </w:rPr>
        <w:t xml:space="preserve">, the </w:t>
      </w:r>
      <w:proofErr w:type="spellStart"/>
      <w:r w:rsidRPr="0063380A">
        <w:rPr>
          <w:rFonts w:cstheme="minorHAnsi"/>
          <w:sz w:val="24"/>
          <w:szCs w:val="24"/>
          <w:lang w:val="en-GB"/>
        </w:rPr>
        <w:t>Joventut</w:t>
      </w:r>
      <w:proofErr w:type="spellEnd"/>
      <w:r w:rsidRPr="0063380A">
        <w:rPr>
          <w:rFonts w:cstheme="minorHAnsi"/>
          <w:sz w:val="24"/>
          <w:szCs w:val="24"/>
          <w:lang w:val="en-GB"/>
        </w:rPr>
        <w:t xml:space="preserve"> Area, the </w:t>
      </w:r>
      <w:proofErr w:type="spellStart"/>
      <w:r w:rsidRPr="0063380A">
        <w:rPr>
          <w:rFonts w:cstheme="minorHAnsi"/>
          <w:sz w:val="24"/>
          <w:szCs w:val="24"/>
          <w:lang w:val="en-GB"/>
        </w:rPr>
        <w:t>Center</w:t>
      </w:r>
      <w:proofErr w:type="spellEnd"/>
      <w:r w:rsidRPr="0063380A">
        <w:rPr>
          <w:rFonts w:cstheme="minorHAnsi"/>
          <w:sz w:val="24"/>
          <w:szCs w:val="24"/>
          <w:lang w:val="en-GB"/>
        </w:rPr>
        <w:t xml:space="preserve"> for Linguistic Normalization (CNL), the </w:t>
      </w:r>
      <w:proofErr w:type="spellStart"/>
      <w:r w:rsidRPr="0063380A">
        <w:rPr>
          <w:rFonts w:cstheme="minorHAnsi"/>
          <w:sz w:val="24"/>
          <w:szCs w:val="24"/>
          <w:lang w:val="en-GB"/>
        </w:rPr>
        <w:t>Joves</w:t>
      </w:r>
      <w:proofErr w:type="spellEnd"/>
      <w:r w:rsidRPr="0063380A">
        <w:rPr>
          <w:rFonts w:cstheme="minorHAnsi"/>
          <w:sz w:val="24"/>
          <w:szCs w:val="24"/>
          <w:lang w:val="en-GB"/>
        </w:rPr>
        <w:t xml:space="preserve"> per la </w:t>
      </w:r>
      <w:proofErr w:type="spellStart"/>
      <w:r w:rsidRPr="0063380A">
        <w:rPr>
          <w:rFonts w:cstheme="minorHAnsi"/>
          <w:sz w:val="24"/>
          <w:szCs w:val="24"/>
          <w:lang w:val="en-GB"/>
        </w:rPr>
        <w:t>Igualtat</w:t>
      </w:r>
      <w:proofErr w:type="spellEnd"/>
      <w:r w:rsidRPr="0063380A">
        <w:rPr>
          <w:rFonts w:cstheme="minorHAnsi"/>
          <w:sz w:val="24"/>
          <w:szCs w:val="24"/>
          <w:lang w:val="en-GB"/>
        </w:rPr>
        <w:t xml:space="preserve"> </w:t>
      </w:r>
      <w:proofErr w:type="spellStart"/>
      <w:r w:rsidRPr="0063380A">
        <w:rPr>
          <w:rFonts w:cstheme="minorHAnsi"/>
          <w:sz w:val="24"/>
          <w:szCs w:val="24"/>
          <w:lang w:val="en-GB"/>
        </w:rPr>
        <w:t>i</w:t>
      </w:r>
      <w:proofErr w:type="spellEnd"/>
      <w:r w:rsidRPr="0063380A">
        <w:rPr>
          <w:rFonts w:cstheme="minorHAnsi"/>
          <w:sz w:val="24"/>
          <w:szCs w:val="24"/>
          <w:lang w:val="en-GB"/>
        </w:rPr>
        <w:t xml:space="preserve"> la </w:t>
      </w:r>
      <w:proofErr w:type="spellStart"/>
      <w:r w:rsidRPr="0063380A">
        <w:rPr>
          <w:rFonts w:cstheme="minorHAnsi"/>
          <w:sz w:val="24"/>
          <w:szCs w:val="24"/>
          <w:lang w:val="en-GB"/>
        </w:rPr>
        <w:t>Solidaritat</w:t>
      </w:r>
      <w:proofErr w:type="spellEnd"/>
      <w:r w:rsidRPr="0063380A">
        <w:rPr>
          <w:rFonts w:cstheme="minorHAnsi"/>
          <w:sz w:val="24"/>
          <w:szCs w:val="24"/>
          <w:lang w:val="en-GB"/>
        </w:rPr>
        <w:t xml:space="preserve"> (JIS) association and the Department of Education of the City Council of </w:t>
      </w:r>
      <w:proofErr w:type="spellStart"/>
      <w:r w:rsidRPr="0063380A">
        <w:rPr>
          <w:rFonts w:cstheme="minorHAnsi"/>
          <w:sz w:val="24"/>
          <w:szCs w:val="24"/>
          <w:lang w:val="en-GB"/>
        </w:rPr>
        <w:t>l'Hospitalet</w:t>
      </w:r>
      <w:proofErr w:type="spellEnd"/>
      <w:r w:rsidRPr="0063380A">
        <w:rPr>
          <w:rFonts w:cstheme="minorHAnsi"/>
          <w:sz w:val="24"/>
          <w:szCs w:val="24"/>
          <w:lang w:val="en-GB"/>
        </w:rPr>
        <w:t xml:space="preserve"> de </w:t>
      </w:r>
      <w:proofErr w:type="spellStart"/>
      <w:r w:rsidRPr="0063380A">
        <w:rPr>
          <w:rFonts w:cstheme="minorHAnsi"/>
          <w:sz w:val="24"/>
          <w:szCs w:val="24"/>
          <w:lang w:val="en-GB"/>
        </w:rPr>
        <w:t>Llobregat</w:t>
      </w:r>
      <w:proofErr w:type="spellEnd"/>
      <w:r w:rsidRPr="0063380A">
        <w:rPr>
          <w:rFonts w:cstheme="minorHAnsi"/>
          <w:sz w:val="24"/>
          <w:szCs w:val="24"/>
          <w:lang w:val="en-GB"/>
        </w:rPr>
        <w:t>.</w:t>
      </w:r>
    </w:p>
    <w:p w14:paraId="223B8070" w14:textId="77777777" w:rsidR="00E83C17" w:rsidRPr="0063380A" w:rsidRDefault="00E83C17" w:rsidP="0063380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cstheme="minorHAnsi"/>
          <w:sz w:val="24"/>
          <w:szCs w:val="24"/>
          <w:lang w:val="en-GB"/>
        </w:rPr>
      </w:pPr>
    </w:p>
    <w:p w14:paraId="76FB3E2F" w14:textId="003C7F4A" w:rsidR="002D10DA" w:rsidRPr="0063380A" w:rsidRDefault="002D10DA" w:rsidP="0063380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cstheme="minorHAnsi"/>
          <w:sz w:val="24"/>
          <w:szCs w:val="24"/>
          <w:lang w:val="en-GB"/>
        </w:rPr>
      </w:pPr>
      <w:r w:rsidRPr="0063380A">
        <w:rPr>
          <w:rFonts w:cstheme="minorHAnsi"/>
          <w:b/>
          <w:bCs/>
          <w:sz w:val="24"/>
          <w:szCs w:val="24"/>
          <w:lang w:val="en-GB"/>
        </w:rPr>
        <w:t>Linked Sustainable Development Goals:</w:t>
      </w:r>
      <w:r w:rsidRPr="0063380A">
        <w:rPr>
          <w:rFonts w:cstheme="minorHAnsi"/>
          <w:sz w:val="24"/>
          <w:szCs w:val="24"/>
          <w:lang w:val="en-GB"/>
        </w:rPr>
        <w:t xml:space="preserve"> SDGs 4, 10 and 17.</w:t>
      </w:r>
    </w:p>
    <w:p w14:paraId="3795AD46" w14:textId="77777777" w:rsidR="00AA60CC" w:rsidRPr="0063380A" w:rsidRDefault="00AA60CC" w:rsidP="0063380A">
      <w:pPr>
        <w:spacing w:after="0" w:line="240" w:lineRule="auto"/>
        <w:jc w:val="both"/>
        <w:rPr>
          <w:rFonts w:cstheme="minorHAnsi"/>
          <w:sz w:val="24"/>
          <w:szCs w:val="24"/>
          <w:lang w:val="en-GB"/>
        </w:rPr>
      </w:pPr>
    </w:p>
    <w:p w14:paraId="1DE564D7" w14:textId="339E9F73" w:rsidR="00AA60CC" w:rsidRPr="0063380A" w:rsidRDefault="000C3BFE" w:rsidP="0063380A">
      <w:pPr>
        <w:spacing w:after="0" w:line="240" w:lineRule="auto"/>
        <w:jc w:val="both"/>
        <w:rPr>
          <w:rFonts w:cstheme="minorHAnsi"/>
          <w:sz w:val="24"/>
          <w:szCs w:val="24"/>
          <w:lang w:val="en-GB"/>
        </w:rPr>
      </w:pPr>
      <w:r w:rsidRPr="0063380A">
        <w:rPr>
          <w:rFonts w:cstheme="minorHAnsi"/>
          <w:sz w:val="24"/>
          <w:szCs w:val="24"/>
          <w:lang w:val="en-GB"/>
        </w:rPr>
        <w:t xml:space="preserve">These are just a few examples, in the virtual classroom you will find </w:t>
      </w:r>
      <w:r w:rsidRPr="00E83C17">
        <w:rPr>
          <w:rFonts w:cstheme="minorHAnsi"/>
          <w:sz w:val="24"/>
          <w:szCs w:val="24"/>
          <w:lang w:val="en-GB"/>
        </w:rPr>
        <w:t xml:space="preserve">the book "100 good service-learning practices" </w:t>
      </w:r>
      <w:r w:rsidR="00E83C17" w:rsidRPr="00E83C17">
        <w:rPr>
          <w:rFonts w:cstheme="minorHAnsi"/>
          <w:color w:val="FF0000"/>
          <w:sz w:val="24"/>
          <w:szCs w:val="24"/>
          <w:lang w:val="en-GB"/>
        </w:rPr>
        <w:t>(it´s in Spanish</w:t>
      </w:r>
      <w:r w:rsidR="00E83C17">
        <w:rPr>
          <w:rFonts w:cstheme="minorHAnsi"/>
          <w:color w:val="FF0000"/>
          <w:sz w:val="24"/>
          <w:szCs w:val="24"/>
          <w:lang w:val="en-GB"/>
        </w:rPr>
        <w:t>, but you can find another resource</w:t>
      </w:r>
      <w:r w:rsidR="00E83C17" w:rsidRPr="00E83C17">
        <w:rPr>
          <w:rFonts w:cstheme="minorHAnsi"/>
          <w:color w:val="FF0000"/>
          <w:sz w:val="24"/>
          <w:szCs w:val="24"/>
          <w:lang w:val="en-GB"/>
        </w:rPr>
        <w:t xml:space="preserve">) </w:t>
      </w:r>
      <w:r w:rsidRPr="0063380A">
        <w:rPr>
          <w:rFonts w:cstheme="minorHAnsi"/>
          <w:sz w:val="24"/>
          <w:szCs w:val="24"/>
          <w:lang w:val="en-GB"/>
        </w:rPr>
        <w:t>so you can learn more about projects.</w:t>
      </w:r>
    </w:p>
    <w:p w14:paraId="1AB259B6" w14:textId="77777777" w:rsidR="00425892" w:rsidRDefault="00425892" w:rsidP="0063380A">
      <w:pPr>
        <w:spacing w:after="0" w:line="240" w:lineRule="auto"/>
        <w:jc w:val="both"/>
        <w:rPr>
          <w:rFonts w:cstheme="minorHAnsi"/>
          <w:sz w:val="24"/>
          <w:szCs w:val="24"/>
          <w:lang w:val="en-GB"/>
        </w:rPr>
      </w:pPr>
    </w:p>
    <w:p w14:paraId="2F579FFF" w14:textId="77777777" w:rsidR="00E83C17" w:rsidRPr="0063380A" w:rsidRDefault="00E83C17" w:rsidP="0063380A">
      <w:pPr>
        <w:spacing w:after="0" w:line="240" w:lineRule="auto"/>
        <w:jc w:val="both"/>
        <w:rPr>
          <w:rFonts w:cstheme="minorHAnsi"/>
          <w:sz w:val="24"/>
          <w:szCs w:val="24"/>
          <w:lang w:val="en-GB"/>
        </w:rPr>
      </w:pPr>
      <w:bookmarkStart w:id="1" w:name="_GoBack"/>
      <w:bookmarkEnd w:id="1"/>
    </w:p>
    <w:p w14:paraId="012EE622" w14:textId="77777777" w:rsidR="006F063F" w:rsidRPr="0063380A" w:rsidRDefault="006F063F" w:rsidP="0063380A">
      <w:pPr>
        <w:spacing w:after="0" w:line="240" w:lineRule="auto"/>
        <w:jc w:val="both"/>
        <w:rPr>
          <w:rFonts w:cstheme="minorHAnsi"/>
          <w:sz w:val="24"/>
          <w:szCs w:val="24"/>
          <w:lang w:val="en-GB"/>
        </w:rPr>
      </w:pPr>
    </w:p>
    <w:p w14:paraId="0AC0D896" w14:textId="4CE5DEED" w:rsidR="00696F2B" w:rsidRPr="00B90D9A" w:rsidRDefault="00BA1FF2" w:rsidP="0063380A">
      <w:pPr>
        <w:pStyle w:val="Prrafodelista"/>
        <w:numPr>
          <w:ilvl w:val="0"/>
          <w:numId w:val="25"/>
        </w:numPr>
        <w:spacing w:after="0" w:line="240" w:lineRule="auto"/>
        <w:ind w:left="0" w:firstLine="0"/>
        <w:jc w:val="both"/>
        <w:rPr>
          <w:rFonts w:cstheme="minorHAnsi"/>
          <w:b/>
          <w:i/>
          <w:sz w:val="28"/>
          <w:szCs w:val="24"/>
          <w:lang w:val="en-GB"/>
        </w:rPr>
      </w:pPr>
      <w:r w:rsidRPr="00B90D9A">
        <w:rPr>
          <w:rFonts w:cstheme="minorHAnsi"/>
          <w:b/>
          <w:bCs/>
          <w:i/>
          <w:iCs/>
          <w:sz w:val="28"/>
          <w:szCs w:val="24"/>
          <w:lang w:val="en-GB"/>
        </w:rPr>
        <w:t>Working with Students in a Service-Learning Project</w:t>
      </w:r>
    </w:p>
    <w:p w14:paraId="2341A944" w14:textId="77777777" w:rsidR="00D83E1E" w:rsidRPr="0063380A" w:rsidRDefault="00D83E1E" w:rsidP="0063380A">
      <w:pPr>
        <w:spacing w:after="0" w:line="240" w:lineRule="auto"/>
        <w:jc w:val="both"/>
        <w:rPr>
          <w:rFonts w:cstheme="minorHAnsi"/>
          <w:b/>
          <w:i/>
          <w:sz w:val="24"/>
          <w:szCs w:val="24"/>
          <w:lang w:val="en-GB"/>
        </w:rPr>
      </w:pPr>
    </w:p>
    <w:p w14:paraId="7FE2D29A" w14:textId="02697069" w:rsidR="00ED5EDF" w:rsidRPr="0063380A" w:rsidRDefault="00F67B5D" w:rsidP="0063380A">
      <w:pPr>
        <w:spacing w:after="0" w:line="240" w:lineRule="auto"/>
        <w:jc w:val="both"/>
        <w:rPr>
          <w:rFonts w:cstheme="minorHAnsi"/>
          <w:sz w:val="24"/>
          <w:szCs w:val="24"/>
          <w:lang w:val="en-GB"/>
        </w:rPr>
      </w:pPr>
      <w:r w:rsidRPr="0063380A">
        <w:rPr>
          <w:rFonts w:cstheme="minorHAnsi"/>
          <w:sz w:val="24"/>
          <w:szCs w:val="24"/>
          <w:lang w:val="en-GB"/>
        </w:rPr>
        <w:t>Transformative education implies educational actions aimed at motivating and empowering students so that they can make informed decisions, commit themselves and act with knowledge of the facts at the individual, community and global levels. In this sense, SL should be seen as an educational process where working with students entails different phases or steps.</w:t>
      </w:r>
    </w:p>
    <w:p w14:paraId="3391FB7B" w14:textId="77777777" w:rsidR="00F67B5D" w:rsidRPr="0063380A" w:rsidRDefault="00F67B5D" w:rsidP="0063380A">
      <w:pPr>
        <w:spacing w:after="0" w:line="240" w:lineRule="auto"/>
        <w:jc w:val="both"/>
        <w:rPr>
          <w:rFonts w:cstheme="minorHAnsi"/>
          <w:sz w:val="24"/>
          <w:szCs w:val="24"/>
          <w:lang w:val="en-GB"/>
        </w:rPr>
      </w:pPr>
    </w:p>
    <w:p w14:paraId="7EF6F52E" w14:textId="77777777" w:rsidR="00F67B5D" w:rsidRDefault="00F67B5D" w:rsidP="0063380A">
      <w:pPr>
        <w:autoSpaceDE w:val="0"/>
        <w:autoSpaceDN w:val="0"/>
        <w:adjustRightInd w:val="0"/>
        <w:spacing w:after="0" w:line="240" w:lineRule="auto"/>
        <w:rPr>
          <w:rFonts w:cstheme="minorHAnsi"/>
          <w:sz w:val="24"/>
          <w:szCs w:val="24"/>
          <w:lang w:val="en-GB"/>
        </w:rPr>
      </w:pPr>
      <w:r w:rsidRPr="0063380A">
        <w:rPr>
          <w:rFonts w:cstheme="minorHAnsi"/>
          <w:b/>
          <w:bCs/>
          <w:sz w:val="24"/>
          <w:szCs w:val="24"/>
          <w:lang w:val="en-GB"/>
        </w:rPr>
        <w:t>PHASE 0: Motivation.</w:t>
      </w:r>
      <w:r w:rsidRPr="0063380A">
        <w:rPr>
          <w:rFonts w:cstheme="minorHAnsi"/>
          <w:sz w:val="24"/>
          <w:szCs w:val="24"/>
          <w:lang w:val="en-GB"/>
        </w:rPr>
        <w:t xml:space="preserve"> In order to predispose the group to the commitment and action of the service, it is important to make them aware of the social need or the problem that is the object of the project. A good previous investigation through field work, a trip to the place affected by the problem, inviting a social entity or person affected to explain the situation to ask for collaboration, also readings, films, can emotionally bring students closer to the problem…</w:t>
      </w:r>
    </w:p>
    <w:p w14:paraId="0AC848B3" w14:textId="77777777" w:rsidR="00E83C17" w:rsidRPr="0063380A" w:rsidRDefault="00E83C17" w:rsidP="0063380A">
      <w:pPr>
        <w:autoSpaceDE w:val="0"/>
        <w:autoSpaceDN w:val="0"/>
        <w:adjustRightInd w:val="0"/>
        <w:spacing w:after="0" w:line="240" w:lineRule="auto"/>
        <w:rPr>
          <w:rFonts w:cstheme="minorHAnsi"/>
          <w:sz w:val="24"/>
          <w:szCs w:val="24"/>
          <w:lang w:val="en-GB"/>
        </w:rPr>
      </w:pPr>
    </w:p>
    <w:p w14:paraId="2FA7DAC2" w14:textId="25DA340D" w:rsidR="00F67B5D" w:rsidRPr="0063380A" w:rsidRDefault="00F67B5D" w:rsidP="0063380A">
      <w:pPr>
        <w:autoSpaceDE w:val="0"/>
        <w:autoSpaceDN w:val="0"/>
        <w:adjustRightInd w:val="0"/>
        <w:spacing w:after="0" w:line="240" w:lineRule="auto"/>
        <w:rPr>
          <w:rFonts w:cstheme="minorHAnsi"/>
          <w:i/>
          <w:iCs/>
          <w:sz w:val="24"/>
          <w:szCs w:val="24"/>
          <w:lang w:val="en-GB"/>
        </w:rPr>
      </w:pPr>
      <w:r w:rsidRPr="0063380A">
        <w:rPr>
          <w:rFonts w:cstheme="minorHAnsi"/>
          <w:b/>
          <w:bCs/>
          <w:sz w:val="24"/>
          <w:szCs w:val="24"/>
          <w:lang w:val="en-GB"/>
        </w:rPr>
        <w:t>PHASE 1: Discovery and analysis of reality</w:t>
      </w:r>
      <w:r w:rsidRPr="0063380A">
        <w:rPr>
          <w:rFonts w:cstheme="minorHAnsi"/>
          <w:sz w:val="24"/>
          <w:szCs w:val="24"/>
          <w:lang w:val="en-GB"/>
        </w:rPr>
        <w:t xml:space="preserve">. In this phase, the problem or challenge that the project is going to address is presented. The problem is investigated together with the students and with a globalizing approach to discover the impact and consequences on the lives of people and on the planet. In this phase it is essential to dedicate time to investigate the causes that underlie the problem. </w:t>
      </w:r>
      <w:r w:rsidRPr="0063380A">
        <w:rPr>
          <w:rFonts w:cstheme="minorHAnsi"/>
          <w:i/>
          <w:iCs/>
          <w:sz w:val="24"/>
          <w:szCs w:val="24"/>
          <w:lang w:val="en-GB"/>
        </w:rPr>
        <w:t>How does the problem affect our environment? How does it relate to what is happening in other parts of the world? what are the causes? Are there global causes?</w:t>
      </w:r>
    </w:p>
    <w:p w14:paraId="26483143" w14:textId="77777777" w:rsidR="00BF13E9" w:rsidRDefault="00BF13E9" w:rsidP="0063380A">
      <w:pPr>
        <w:autoSpaceDE w:val="0"/>
        <w:autoSpaceDN w:val="0"/>
        <w:adjustRightInd w:val="0"/>
        <w:spacing w:after="0" w:line="240" w:lineRule="auto"/>
        <w:rPr>
          <w:rFonts w:cstheme="minorHAnsi"/>
          <w:sz w:val="24"/>
          <w:szCs w:val="24"/>
          <w:lang w:val="en-GB"/>
        </w:rPr>
      </w:pPr>
      <w:r w:rsidRPr="0063380A">
        <w:rPr>
          <w:rFonts w:cstheme="minorHAnsi"/>
          <w:b/>
          <w:bCs/>
          <w:sz w:val="24"/>
          <w:szCs w:val="24"/>
          <w:lang w:val="en-GB"/>
        </w:rPr>
        <w:lastRenderedPageBreak/>
        <w:t>PHASE 2: Reflection.</w:t>
      </w:r>
      <w:r w:rsidRPr="0063380A">
        <w:rPr>
          <w:rFonts w:cstheme="minorHAnsi"/>
          <w:sz w:val="24"/>
          <w:szCs w:val="24"/>
          <w:lang w:val="en-GB"/>
        </w:rPr>
        <w:t xml:space="preserve"> After the discovery phase, it's time to reflect, ask questions, and seek the opinions of others (from the community, family, experts, etc.). This is also the phase in which the group confronts its values to assess the situation: Who is responsible for the situation? Who has the power to reverse it? What role do we play in all of this? What is our responsibility?</w:t>
      </w:r>
    </w:p>
    <w:p w14:paraId="62977EBB" w14:textId="77777777" w:rsidR="00E83C17" w:rsidRPr="0063380A" w:rsidRDefault="00E83C17" w:rsidP="0063380A">
      <w:pPr>
        <w:autoSpaceDE w:val="0"/>
        <w:autoSpaceDN w:val="0"/>
        <w:adjustRightInd w:val="0"/>
        <w:spacing w:after="0" w:line="240" w:lineRule="auto"/>
        <w:rPr>
          <w:rFonts w:cstheme="minorHAnsi"/>
          <w:sz w:val="24"/>
          <w:szCs w:val="24"/>
          <w:lang w:val="en-GB"/>
        </w:rPr>
      </w:pPr>
    </w:p>
    <w:p w14:paraId="3EED67DA" w14:textId="77777777" w:rsidR="00BF13E9" w:rsidRPr="0063380A" w:rsidRDefault="00BF13E9" w:rsidP="0063380A">
      <w:pPr>
        <w:autoSpaceDE w:val="0"/>
        <w:autoSpaceDN w:val="0"/>
        <w:adjustRightInd w:val="0"/>
        <w:spacing w:after="0" w:line="240" w:lineRule="auto"/>
        <w:rPr>
          <w:rFonts w:cstheme="minorHAnsi"/>
          <w:sz w:val="24"/>
          <w:szCs w:val="24"/>
          <w:lang w:val="en-GB"/>
        </w:rPr>
      </w:pPr>
      <w:r w:rsidRPr="0063380A">
        <w:rPr>
          <w:rFonts w:cstheme="minorHAnsi"/>
          <w:b/>
          <w:bCs/>
          <w:sz w:val="24"/>
          <w:szCs w:val="24"/>
          <w:lang w:val="en-GB"/>
        </w:rPr>
        <w:t>PHASE 3: Commitment.</w:t>
      </w:r>
      <w:r w:rsidRPr="0063380A">
        <w:rPr>
          <w:rFonts w:cstheme="minorHAnsi"/>
          <w:sz w:val="24"/>
          <w:szCs w:val="24"/>
          <w:lang w:val="en-GB"/>
        </w:rPr>
        <w:t xml:space="preserve"> Initiatives that are already underway to address the </w:t>
      </w:r>
      <w:proofErr w:type="spellStart"/>
      <w:r w:rsidRPr="0063380A">
        <w:rPr>
          <w:rFonts w:cstheme="minorHAnsi"/>
          <w:sz w:val="24"/>
          <w:szCs w:val="24"/>
          <w:lang w:val="en-GB"/>
        </w:rPr>
        <w:t>analyzed</w:t>
      </w:r>
      <w:proofErr w:type="spellEnd"/>
      <w:r w:rsidRPr="0063380A">
        <w:rPr>
          <w:rFonts w:cstheme="minorHAnsi"/>
          <w:sz w:val="24"/>
          <w:szCs w:val="24"/>
          <w:lang w:val="en-GB"/>
        </w:rPr>
        <w:t xml:space="preserve"> reality are presented (experiences and testimonies from individuals who are already working to improve the problem, alternatives, etc.). It is also the time to ask what we can do individually and collectively and commit to carrying out the service action.</w:t>
      </w:r>
    </w:p>
    <w:p w14:paraId="5208ADDB" w14:textId="77777777" w:rsidR="00E6580E" w:rsidRPr="0063380A" w:rsidRDefault="00E6580E" w:rsidP="0063380A">
      <w:pPr>
        <w:spacing w:after="0" w:line="240" w:lineRule="auto"/>
        <w:jc w:val="both"/>
        <w:rPr>
          <w:rFonts w:cstheme="minorHAnsi"/>
          <w:b/>
          <w:sz w:val="24"/>
          <w:szCs w:val="24"/>
          <w:lang w:val="en-GB"/>
        </w:rPr>
      </w:pPr>
    </w:p>
    <w:p w14:paraId="69BA1200" w14:textId="4A3F679F" w:rsidR="001468C3" w:rsidRPr="0063380A" w:rsidRDefault="00752A7E" w:rsidP="0063380A">
      <w:pPr>
        <w:autoSpaceDE w:val="0"/>
        <w:autoSpaceDN w:val="0"/>
        <w:adjustRightInd w:val="0"/>
        <w:spacing w:after="0" w:line="240" w:lineRule="auto"/>
        <w:jc w:val="both"/>
        <w:rPr>
          <w:rFonts w:cstheme="minorHAnsi"/>
          <w:sz w:val="24"/>
          <w:szCs w:val="24"/>
          <w:lang w:val="en-GB"/>
        </w:rPr>
      </w:pPr>
      <w:r w:rsidRPr="0063380A">
        <w:rPr>
          <w:rFonts w:cstheme="minorHAnsi"/>
          <w:b/>
          <w:bCs/>
          <w:sz w:val="24"/>
          <w:szCs w:val="24"/>
          <w:lang w:val="en-GB"/>
        </w:rPr>
        <w:t>PHASE 4: Closing: Evaluation, Dissemination, and Celebration.</w:t>
      </w:r>
      <w:r w:rsidRPr="0063380A">
        <w:rPr>
          <w:rFonts w:cstheme="minorHAnsi"/>
          <w:sz w:val="24"/>
          <w:szCs w:val="24"/>
          <w:lang w:val="en-GB"/>
        </w:rPr>
        <w:t xml:space="preserve"> Although evaluation should be present throughout the entire project in order to continuously reflect on what is happening, what we are experiencing and learning, it takes on special importance at the closing phase. On one hand, it's to be accountable for the work done and assess the results of the service. On the other hand, it's to evaluate and become aware of the learning (is very important to feel gratitude, not just expect to receive it). Additionally, this phase serves to plan for the future: </w:t>
      </w:r>
      <w:r w:rsidRPr="0063380A">
        <w:rPr>
          <w:rFonts w:cstheme="minorHAnsi"/>
          <w:i/>
          <w:iCs/>
          <w:sz w:val="24"/>
          <w:szCs w:val="24"/>
          <w:lang w:val="en-GB"/>
        </w:rPr>
        <w:t>Will the project continue? If we don't continue, who will take over? Are we going to undertake another project?</w:t>
      </w:r>
      <w:r w:rsidRPr="0063380A">
        <w:rPr>
          <w:rFonts w:cstheme="minorHAnsi"/>
          <w:sz w:val="24"/>
          <w:szCs w:val="24"/>
          <w:lang w:val="en-GB"/>
        </w:rPr>
        <w:t xml:space="preserve"> Lastly, other essential aspects of closure include sharing the experience (dissemination) and celebrating it collectively.</w:t>
      </w:r>
    </w:p>
    <w:p w14:paraId="2A195922" w14:textId="77777777" w:rsidR="001468C3" w:rsidRPr="0063380A" w:rsidRDefault="001468C3" w:rsidP="0063380A">
      <w:pPr>
        <w:autoSpaceDE w:val="0"/>
        <w:autoSpaceDN w:val="0"/>
        <w:adjustRightInd w:val="0"/>
        <w:spacing w:after="0" w:line="240" w:lineRule="auto"/>
        <w:jc w:val="both"/>
        <w:rPr>
          <w:rFonts w:cstheme="minorHAnsi"/>
          <w:sz w:val="24"/>
          <w:szCs w:val="24"/>
          <w:lang w:val="en-GB"/>
        </w:rPr>
      </w:pPr>
    </w:p>
    <w:p w14:paraId="297D2C11" w14:textId="77777777" w:rsidR="001468C3" w:rsidRPr="0063380A" w:rsidRDefault="001468C3" w:rsidP="0063380A">
      <w:pPr>
        <w:autoSpaceDE w:val="0"/>
        <w:autoSpaceDN w:val="0"/>
        <w:adjustRightInd w:val="0"/>
        <w:spacing w:after="0" w:line="240" w:lineRule="auto"/>
        <w:jc w:val="both"/>
        <w:rPr>
          <w:rFonts w:cstheme="minorHAnsi"/>
          <w:sz w:val="24"/>
          <w:szCs w:val="24"/>
          <w:lang w:val="en-GB"/>
        </w:rPr>
      </w:pPr>
    </w:p>
    <w:p w14:paraId="4210634A" w14:textId="77777777" w:rsidR="001468C3" w:rsidRPr="0063380A" w:rsidRDefault="001468C3" w:rsidP="0063380A">
      <w:pPr>
        <w:autoSpaceDE w:val="0"/>
        <w:autoSpaceDN w:val="0"/>
        <w:adjustRightInd w:val="0"/>
        <w:spacing w:after="0" w:line="240" w:lineRule="auto"/>
        <w:jc w:val="both"/>
        <w:rPr>
          <w:rFonts w:cstheme="minorHAnsi"/>
          <w:sz w:val="24"/>
          <w:szCs w:val="24"/>
          <w:lang w:val="en-GB"/>
        </w:rPr>
      </w:pPr>
    </w:p>
    <w:p w14:paraId="52B178F6" w14:textId="77777777" w:rsidR="001D6C72" w:rsidRPr="0063380A" w:rsidRDefault="001D6C72" w:rsidP="0063380A">
      <w:pPr>
        <w:autoSpaceDE w:val="0"/>
        <w:autoSpaceDN w:val="0"/>
        <w:adjustRightInd w:val="0"/>
        <w:spacing w:after="0" w:line="240" w:lineRule="auto"/>
        <w:jc w:val="both"/>
        <w:rPr>
          <w:rFonts w:cstheme="minorHAnsi"/>
          <w:sz w:val="24"/>
          <w:szCs w:val="24"/>
          <w:lang w:val="en-GB"/>
        </w:rPr>
      </w:pPr>
    </w:p>
    <w:p w14:paraId="5BBE4D93" w14:textId="77777777" w:rsidR="001D6C72" w:rsidRDefault="001D6C72" w:rsidP="0063380A">
      <w:pPr>
        <w:autoSpaceDE w:val="0"/>
        <w:autoSpaceDN w:val="0"/>
        <w:adjustRightInd w:val="0"/>
        <w:spacing w:after="0" w:line="240" w:lineRule="auto"/>
        <w:jc w:val="both"/>
        <w:rPr>
          <w:rFonts w:cstheme="minorHAnsi"/>
          <w:sz w:val="24"/>
          <w:szCs w:val="24"/>
          <w:lang w:val="en-GB"/>
        </w:rPr>
      </w:pPr>
    </w:p>
    <w:p w14:paraId="51C418AC" w14:textId="77777777" w:rsidR="00E83C17" w:rsidRDefault="00E83C17" w:rsidP="0063380A">
      <w:pPr>
        <w:autoSpaceDE w:val="0"/>
        <w:autoSpaceDN w:val="0"/>
        <w:adjustRightInd w:val="0"/>
        <w:spacing w:after="0" w:line="240" w:lineRule="auto"/>
        <w:jc w:val="both"/>
        <w:rPr>
          <w:rFonts w:cstheme="minorHAnsi"/>
          <w:sz w:val="24"/>
          <w:szCs w:val="24"/>
          <w:lang w:val="en-GB"/>
        </w:rPr>
      </w:pPr>
    </w:p>
    <w:p w14:paraId="15ACCD06" w14:textId="77777777" w:rsidR="00E83C17" w:rsidRDefault="00E83C17" w:rsidP="0063380A">
      <w:pPr>
        <w:autoSpaceDE w:val="0"/>
        <w:autoSpaceDN w:val="0"/>
        <w:adjustRightInd w:val="0"/>
        <w:spacing w:after="0" w:line="240" w:lineRule="auto"/>
        <w:jc w:val="both"/>
        <w:rPr>
          <w:rFonts w:cstheme="minorHAnsi"/>
          <w:sz w:val="24"/>
          <w:szCs w:val="24"/>
          <w:lang w:val="en-GB"/>
        </w:rPr>
      </w:pPr>
    </w:p>
    <w:p w14:paraId="00DDB12C" w14:textId="77777777" w:rsidR="00E83C17" w:rsidRDefault="00E83C17" w:rsidP="0063380A">
      <w:pPr>
        <w:autoSpaceDE w:val="0"/>
        <w:autoSpaceDN w:val="0"/>
        <w:adjustRightInd w:val="0"/>
        <w:spacing w:after="0" w:line="240" w:lineRule="auto"/>
        <w:jc w:val="both"/>
        <w:rPr>
          <w:rFonts w:cstheme="minorHAnsi"/>
          <w:sz w:val="24"/>
          <w:szCs w:val="24"/>
          <w:lang w:val="en-GB"/>
        </w:rPr>
      </w:pPr>
    </w:p>
    <w:p w14:paraId="33C3DDCA" w14:textId="77777777" w:rsidR="00E83C17" w:rsidRDefault="00E83C17" w:rsidP="0063380A">
      <w:pPr>
        <w:autoSpaceDE w:val="0"/>
        <w:autoSpaceDN w:val="0"/>
        <w:adjustRightInd w:val="0"/>
        <w:spacing w:after="0" w:line="240" w:lineRule="auto"/>
        <w:jc w:val="both"/>
        <w:rPr>
          <w:rFonts w:cstheme="minorHAnsi"/>
          <w:sz w:val="24"/>
          <w:szCs w:val="24"/>
          <w:lang w:val="en-GB"/>
        </w:rPr>
      </w:pPr>
    </w:p>
    <w:p w14:paraId="7DD5F7B8" w14:textId="77777777" w:rsidR="00E83C17" w:rsidRDefault="00E83C17" w:rsidP="0063380A">
      <w:pPr>
        <w:autoSpaceDE w:val="0"/>
        <w:autoSpaceDN w:val="0"/>
        <w:adjustRightInd w:val="0"/>
        <w:spacing w:after="0" w:line="240" w:lineRule="auto"/>
        <w:jc w:val="both"/>
        <w:rPr>
          <w:rFonts w:cstheme="minorHAnsi"/>
          <w:sz w:val="24"/>
          <w:szCs w:val="24"/>
          <w:lang w:val="en-GB"/>
        </w:rPr>
      </w:pPr>
    </w:p>
    <w:p w14:paraId="09E14C2A" w14:textId="77777777" w:rsidR="00E83C17" w:rsidRDefault="00E83C17" w:rsidP="0063380A">
      <w:pPr>
        <w:autoSpaceDE w:val="0"/>
        <w:autoSpaceDN w:val="0"/>
        <w:adjustRightInd w:val="0"/>
        <w:spacing w:after="0" w:line="240" w:lineRule="auto"/>
        <w:jc w:val="both"/>
        <w:rPr>
          <w:rFonts w:cstheme="minorHAnsi"/>
          <w:sz w:val="24"/>
          <w:szCs w:val="24"/>
          <w:lang w:val="en-GB"/>
        </w:rPr>
      </w:pPr>
    </w:p>
    <w:p w14:paraId="0EA14604" w14:textId="77777777" w:rsidR="00E83C17" w:rsidRDefault="00E83C17" w:rsidP="0063380A">
      <w:pPr>
        <w:autoSpaceDE w:val="0"/>
        <w:autoSpaceDN w:val="0"/>
        <w:adjustRightInd w:val="0"/>
        <w:spacing w:after="0" w:line="240" w:lineRule="auto"/>
        <w:jc w:val="both"/>
        <w:rPr>
          <w:rFonts w:cstheme="minorHAnsi"/>
          <w:sz w:val="24"/>
          <w:szCs w:val="24"/>
          <w:lang w:val="en-GB"/>
        </w:rPr>
      </w:pPr>
    </w:p>
    <w:p w14:paraId="2DFA40E3" w14:textId="77777777" w:rsidR="00E83C17" w:rsidRDefault="00E83C17" w:rsidP="0063380A">
      <w:pPr>
        <w:autoSpaceDE w:val="0"/>
        <w:autoSpaceDN w:val="0"/>
        <w:adjustRightInd w:val="0"/>
        <w:spacing w:after="0" w:line="240" w:lineRule="auto"/>
        <w:jc w:val="both"/>
        <w:rPr>
          <w:rFonts w:cstheme="minorHAnsi"/>
          <w:sz w:val="24"/>
          <w:szCs w:val="24"/>
          <w:lang w:val="en-GB"/>
        </w:rPr>
      </w:pPr>
    </w:p>
    <w:p w14:paraId="084E64DA" w14:textId="77777777" w:rsidR="00E83C17" w:rsidRDefault="00E83C17" w:rsidP="0063380A">
      <w:pPr>
        <w:autoSpaceDE w:val="0"/>
        <w:autoSpaceDN w:val="0"/>
        <w:adjustRightInd w:val="0"/>
        <w:spacing w:after="0" w:line="240" w:lineRule="auto"/>
        <w:jc w:val="both"/>
        <w:rPr>
          <w:rFonts w:cstheme="minorHAnsi"/>
          <w:sz w:val="24"/>
          <w:szCs w:val="24"/>
          <w:lang w:val="en-GB"/>
        </w:rPr>
      </w:pPr>
    </w:p>
    <w:p w14:paraId="37A5C5C7" w14:textId="77777777" w:rsidR="00E83C17" w:rsidRDefault="00E83C17" w:rsidP="0063380A">
      <w:pPr>
        <w:autoSpaceDE w:val="0"/>
        <w:autoSpaceDN w:val="0"/>
        <w:adjustRightInd w:val="0"/>
        <w:spacing w:after="0" w:line="240" w:lineRule="auto"/>
        <w:jc w:val="both"/>
        <w:rPr>
          <w:rFonts w:cstheme="minorHAnsi"/>
          <w:sz w:val="24"/>
          <w:szCs w:val="24"/>
          <w:lang w:val="en-GB"/>
        </w:rPr>
      </w:pPr>
    </w:p>
    <w:p w14:paraId="62D5FFAB" w14:textId="77777777" w:rsidR="00E83C17" w:rsidRPr="0063380A" w:rsidRDefault="00E83C17" w:rsidP="0063380A">
      <w:pPr>
        <w:autoSpaceDE w:val="0"/>
        <w:autoSpaceDN w:val="0"/>
        <w:adjustRightInd w:val="0"/>
        <w:spacing w:after="0" w:line="240" w:lineRule="auto"/>
        <w:jc w:val="both"/>
        <w:rPr>
          <w:rFonts w:cstheme="minorHAnsi"/>
          <w:sz w:val="24"/>
          <w:szCs w:val="24"/>
          <w:lang w:val="en-GB"/>
        </w:rPr>
      </w:pPr>
    </w:p>
    <w:p w14:paraId="2128AEA4" w14:textId="77777777" w:rsidR="001D6C72" w:rsidRPr="0063380A" w:rsidRDefault="001D6C72" w:rsidP="0063380A">
      <w:pPr>
        <w:autoSpaceDE w:val="0"/>
        <w:autoSpaceDN w:val="0"/>
        <w:adjustRightInd w:val="0"/>
        <w:spacing w:after="0" w:line="240" w:lineRule="auto"/>
        <w:jc w:val="both"/>
        <w:rPr>
          <w:rFonts w:cstheme="minorHAnsi"/>
          <w:sz w:val="24"/>
          <w:szCs w:val="24"/>
          <w:lang w:val="en-GB"/>
        </w:rPr>
      </w:pPr>
    </w:p>
    <w:p w14:paraId="68026049" w14:textId="77777777" w:rsidR="001D6C72" w:rsidRPr="0063380A" w:rsidRDefault="001D6C72" w:rsidP="0063380A">
      <w:pPr>
        <w:autoSpaceDE w:val="0"/>
        <w:autoSpaceDN w:val="0"/>
        <w:adjustRightInd w:val="0"/>
        <w:spacing w:after="0" w:line="240" w:lineRule="auto"/>
        <w:jc w:val="both"/>
        <w:rPr>
          <w:rFonts w:cstheme="minorHAnsi"/>
          <w:sz w:val="24"/>
          <w:szCs w:val="24"/>
          <w:lang w:val="en-GB"/>
        </w:rPr>
      </w:pPr>
    </w:p>
    <w:p w14:paraId="77E607BA" w14:textId="77777777" w:rsidR="001D6C72" w:rsidRPr="0063380A" w:rsidRDefault="001D6C72" w:rsidP="0063380A">
      <w:pPr>
        <w:autoSpaceDE w:val="0"/>
        <w:autoSpaceDN w:val="0"/>
        <w:adjustRightInd w:val="0"/>
        <w:spacing w:after="0" w:line="240" w:lineRule="auto"/>
        <w:jc w:val="both"/>
        <w:rPr>
          <w:rFonts w:cstheme="minorHAnsi"/>
          <w:sz w:val="24"/>
          <w:szCs w:val="24"/>
          <w:lang w:val="en-GB"/>
        </w:rPr>
      </w:pPr>
    </w:p>
    <w:p w14:paraId="1E6F9921" w14:textId="77777777" w:rsidR="001468C3" w:rsidRPr="0063380A" w:rsidRDefault="001468C3" w:rsidP="0063380A">
      <w:pPr>
        <w:autoSpaceDE w:val="0"/>
        <w:autoSpaceDN w:val="0"/>
        <w:adjustRightInd w:val="0"/>
        <w:spacing w:after="0" w:line="240" w:lineRule="auto"/>
        <w:jc w:val="both"/>
        <w:rPr>
          <w:rFonts w:cstheme="minorHAnsi"/>
          <w:sz w:val="24"/>
          <w:szCs w:val="24"/>
          <w:lang w:val="en-GB"/>
        </w:rPr>
      </w:pPr>
    </w:p>
    <w:p w14:paraId="3A523D3D" w14:textId="77777777" w:rsidR="001468C3" w:rsidRPr="0063380A" w:rsidRDefault="001468C3" w:rsidP="0063380A">
      <w:pPr>
        <w:spacing w:after="0" w:line="240" w:lineRule="auto"/>
        <w:jc w:val="both"/>
        <w:rPr>
          <w:rFonts w:cstheme="minorHAnsi"/>
          <w:sz w:val="24"/>
          <w:szCs w:val="24"/>
          <w:lang w:val="en-GB"/>
        </w:rPr>
      </w:pPr>
    </w:p>
    <w:tbl>
      <w:tblPr>
        <w:tblStyle w:val="Tablaconcuadrcula"/>
        <w:tblpPr w:leftFromText="141" w:rightFromText="141" w:vertAnchor="text" w:horzAnchor="margin" w:tblpY="107"/>
        <w:tblW w:w="0" w:type="auto"/>
        <w:tblLook w:val="04A0" w:firstRow="1" w:lastRow="0" w:firstColumn="1" w:lastColumn="0" w:noHBand="0" w:noVBand="1"/>
      </w:tblPr>
      <w:tblGrid>
        <w:gridCol w:w="8494"/>
      </w:tblGrid>
      <w:tr w:rsidR="001468C3" w:rsidRPr="00B90D9A" w14:paraId="37849D43" w14:textId="77777777" w:rsidTr="00616B39">
        <w:tc>
          <w:tcPr>
            <w:tcW w:w="8494" w:type="dxa"/>
          </w:tcPr>
          <w:p w14:paraId="0004141F" w14:textId="6BD54F0C" w:rsidR="001468C3" w:rsidRPr="0063380A" w:rsidRDefault="00752A7E" w:rsidP="0063380A">
            <w:pPr>
              <w:jc w:val="both"/>
              <w:rPr>
                <w:rFonts w:cstheme="minorHAnsi"/>
                <w:i/>
                <w:sz w:val="24"/>
                <w:szCs w:val="24"/>
                <w:lang w:val="en-GB"/>
              </w:rPr>
            </w:pPr>
            <w:r w:rsidRPr="0063380A">
              <w:rPr>
                <w:rFonts w:cstheme="minorHAnsi"/>
                <w:i/>
                <w:sz w:val="24"/>
                <w:szCs w:val="24"/>
                <w:lang w:val="en-GB"/>
              </w:rPr>
              <w:t>Disclaimer: 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r>
    </w:tbl>
    <w:p w14:paraId="7591EF6D" w14:textId="77777777" w:rsidR="001468C3" w:rsidRPr="0063380A" w:rsidRDefault="001468C3" w:rsidP="0063380A">
      <w:pPr>
        <w:autoSpaceDE w:val="0"/>
        <w:autoSpaceDN w:val="0"/>
        <w:adjustRightInd w:val="0"/>
        <w:spacing w:after="0" w:line="240" w:lineRule="auto"/>
        <w:jc w:val="both"/>
        <w:rPr>
          <w:rFonts w:cstheme="minorHAnsi"/>
          <w:sz w:val="24"/>
          <w:szCs w:val="24"/>
          <w:lang w:val="en-GB"/>
        </w:rPr>
      </w:pPr>
    </w:p>
    <w:sectPr w:rsidR="001468C3" w:rsidRPr="0063380A" w:rsidSect="00B944E0">
      <w:footerReference w:type="default" r:id="rId9"/>
      <w:headerReference w:type="first" r:id="rId10"/>
      <w:pgSz w:w="11906" w:h="16838"/>
      <w:pgMar w:top="1417" w:right="1701" w:bottom="1417" w:left="1701" w:header="708" w:footer="708" w:gutter="0"/>
      <w:pgBorders w:offsetFrom="page">
        <w:top w:val="single" w:sz="48" w:space="2" w:color="EB9D2A"/>
        <w:left w:val="single" w:sz="48" w:space="2" w:color="EB9D2A"/>
        <w:bottom w:val="single" w:sz="48" w:space="2" w:color="EB9D2A"/>
        <w:right w:val="single" w:sz="48" w:space="2" w:color="EB9D2A"/>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E65D8" w14:textId="77777777" w:rsidR="000A0E68" w:rsidRDefault="000A0E68" w:rsidP="005A3EB7">
      <w:pPr>
        <w:spacing w:after="0" w:line="240" w:lineRule="auto"/>
      </w:pPr>
      <w:r>
        <w:separator/>
      </w:r>
    </w:p>
  </w:endnote>
  <w:endnote w:type="continuationSeparator" w:id="0">
    <w:p w14:paraId="361CD207" w14:textId="77777777" w:rsidR="000A0E68" w:rsidRDefault="000A0E68" w:rsidP="005A3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Black">
    <w:altName w:val="Segoe UI Semibold"/>
    <w:panose1 w:val="020B0A02040204020203"/>
    <w:charset w:val="00"/>
    <w:family w:val="swiss"/>
    <w:pitch w:val="variable"/>
    <w:sig w:usb0="E00002FF" w:usb1="4000E4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7A22C" w14:textId="77777777" w:rsidR="00A0531F" w:rsidRDefault="00396A65" w:rsidP="00A0531F">
    <w:pPr>
      <w:pStyle w:val="Piedepgina"/>
      <w:jc w:val="center"/>
    </w:pPr>
    <w:r>
      <w:rPr>
        <w:noProof/>
        <w:lang w:eastAsia="es-ES"/>
      </w:rPr>
      <w:drawing>
        <wp:inline distT="0" distB="0" distL="0" distR="0" wp14:anchorId="0D43971E" wp14:editId="750919A9">
          <wp:extent cx="895350" cy="485775"/>
          <wp:effectExtent l="0" t="0" r="0" b="9525"/>
          <wp:docPr id="20" name="Imagen 20" descr="Logotipo Abrevi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ipo Abreviat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4857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B9A35" w14:textId="77777777" w:rsidR="000A0E68" w:rsidRDefault="000A0E68" w:rsidP="005A3EB7">
      <w:pPr>
        <w:spacing w:after="0" w:line="240" w:lineRule="auto"/>
      </w:pPr>
      <w:r>
        <w:separator/>
      </w:r>
    </w:p>
  </w:footnote>
  <w:footnote w:type="continuationSeparator" w:id="0">
    <w:p w14:paraId="06A2EF2F" w14:textId="77777777" w:rsidR="000A0E68" w:rsidRDefault="000A0E68" w:rsidP="005A3EB7">
      <w:pPr>
        <w:spacing w:after="0" w:line="240" w:lineRule="auto"/>
      </w:pPr>
      <w:r>
        <w:continuationSeparator/>
      </w:r>
    </w:p>
  </w:footnote>
  <w:footnote w:id="1">
    <w:p w14:paraId="715B3D67" w14:textId="77777777" w:rsidR="00381CD0" w:rsidRDefault="00381CD0" w:rsidP="00381CD0">
      <w:pPr>
        <w:pStyle w:val="Textonotapie"/>
      </w:pPr>
      <w:r>
        <w:rPr>
          <w:rStyle w:val="Refdenotaalpie"/>
        </w:rPr>
        <w:footnoteRef/>
      </w:r>
      <w:r w:rsidRPr="001B71E3">
        <w:rPr>
          <w:lang w:val="en-GB"/>
        </w:rPr>
        <w:t xml:space="preserve"> BATLLE, ROSER. </w:t>
      </w:r>
      <w:r w:rsidRPr="00C7302D">
        <w:rPr>
          <w:i/>
          <w:lang w:val="en-GB"/>
        </w:rPr>
        <w:t>Service-Learning. Social commitment in action.</w:t>
      </w:r>
      <w:r w:rsidRPr="00C7302D">
        <w:rPr>
          <w:lang w:val="en-GB"/>
        </w:rPr>
        <w:t xml:space="preserve"> </w:t>
      </w:r>
      <w:r>
        <w:t>Madrid, 2020.</w:t>
      </w:r>
    </w:p>
  </w:footnote>
  <w:footnote w:id="2">
    <w:p w14:paraId="544F95FF" w14:textId="77777777" w:rsidR="00381CD0" w:rsidRDefault="00381CD0" w:rsidP="00381CD0">
      <w:pPr>
        <w:pStyle w:val="Textonotapie"/>
      </w:pPr>
      <w:r>
        <w:rPr>
          <w:rStyle w:val="Refdenotaalpie"/>
        </w:rPr>
        <w:footnoteRef/>
      </w:r>
      <w:r>
        <w:t xml:space="preserve"> TAPIA, MARÍA NIEVES [et al]. </w:t>
      </w:r>
      <w:r w:rsidRPr="00C7302D">
        <w:rPr>
          <w:i/>
          <w:lang w:val="en-GB"/>
        </w:rPr>
        <w:t xml:space="preserve">How to Develop Solidarity Service-Learning Projects in Early and Primary Education. </w:t>
      </w:r>
      <w:r>
        <w:t>Buenos Aires-Montevideo, 2016.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7CB34" w14:textId="77777777" w:rsidR="00A0531F" w:rsidRDefault="00A0531F">
    <w:pPr>
      <w:pStyle w:val="Encabezado"/>
    </w:pPr>
    <w:r>
      <w:rPr>
        <w:noProof/>
        <w:lang w:eastAsia="es-ES"/>
      </w:rPr>
      <w:drawing>
        <wp:anchor distT="0" distB="0" distL="114300" distR="114300" simplePos="0" relativeHeight="251659264" behindDoc="0" locked="0" layoutInCell="1" allowOverlap="1" wp14:anchorId="792A5856" wp14:editId="688BC377">
          <wp:simplePos x="0" y="0"/>
          <wp:positionH relativeFrom="margin">
            <wp:align>right</wp:align>
          </wp:positionH>
          <wp:positionV relativeFrom="paragraph">
            <wp:posOffset>-106680</wp:posOffset>
          </wp:positionV>
          <wp:extent cx="1285875" cy="651015"/>
          <wp:effectExtent l="0" t="0" r="0" b="0"/>
          <wp:wrapNone/>
          <wp:docPr id="4" name="Imagen 4" descr="Logotip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o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651015"/>
                  </a:xfrm>
                  <a:prstGeom prst="rect">
                    <a:avLst/>
                  </a:prstGeom>
                  <a:noFill/>
                </pic:spPr>
              </pic:pic>
            </a:graphicData>
          </a:graphic>
        </wp:anchor>
      </w:drawing>
    </w:r>
    <w:r>
      <w:rPr>
        <w:noProof/>
        <w:lang w:eastAsia="es-ES"/>
      </w:rPr>
      <w:drawing>
        <wp:inline distT="0" distB="0" distL="0" distR="0" wp14:anchorId="54D69F8B" wp14:editId="48B3863D">
          <wp:extent cx="2476500" cy="523875"/>
          <wp:effectExtent l="0" t="0" r="0" b="9525"/>
          <wp:docPr id="2" name="Imagen 2" descr="es_cofinanciado_por_la_union_europea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_cofinanciado_por_la_union_europea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7EFB"/>
    <w:multiLevelType w:val="hybridMultilevel"/>
    <w:tmpl w:val="5D2CD046"/>
    <w:lvl w:ilvl="0" w:tplc="BDF84B4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8461C9"/>
    <w:multiLevelType w:val="hybridMultilevel"/>
    <w:tmpl w:val="71089FEA"/>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90D77CE"/>
    <w:multiLevelType w:val="hybridMultilevel"/>
    <w:tmpl w:val="7598E9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39644D"/>
    <w:multiLevelType w:val="hybridMultilevel"/>
    <w:tmpl w:val="582849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192490D"/>
    <w:multiLevelType w:val="hybridMultilevel"/>
    <w:tmpl w:val="5996504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5C14206"/>
    <w:multiLevelType w:val="hybridMultilevel"/>
    <w:tmpl w:val="4B7093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9155D32"/>
    <w:multiLevelType w:val="hybridMultilevel"/>
    <w:tmpl w:val="39643758"/>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1B7A4C2A"/>
    <w:multiLevelType w:val="hybridMultilevel"/>
    <w:tmpl w:val="AD1EE14C"/>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1BAC4C81"/>
    <w:multiLevelType w:val="hybridMultilevel"/>
    <w:tmpl w:val="C8724312"/>
    <w:lvl w:ilvl="0" w:tplc="022462C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C0D4F1B"/>
    <w:multiLevelType w:val="hybridMultilevel"/>
    <w:tmpl w:val="629C77E6"/>
    <w:lvl w:ilvl="0" w:tplc="0C0A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1044865"/>
    <w:multiLevelType w:val="hybridMultilevel"/>
    <w:tmpl w:val="EF56412E"/>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22734E58"/>
    <w:multiLevelType w:val="hybridMultilevel"/>
    <w:tmpl w:val="A38CCB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31470E9"/>
    <w:multiLevelType w:val="hybridMultilevel"/>
    <w:tmpl w:val="E78EAF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3911B56"/>
    <w:multiLevelType w:val="hybridMultilevel"/>
    <w:tmpl w:val="E9D06542"/>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23CB5AEE"/>
    <w:multiLevelType w:val="hybridMultilevel"/>
    <w:tmpl w:val="3306DBAA"/>
    <w:lvl w:ilvl="0" w:tplc="0C0A0003">
      <w:start w:val="1"/>
      <w:numFmt w:val="bullet"/>
      <w:lvlText w:val="o"/>
      <w:lvlJc w:val="left"/>
      <w:pPr>
        <w:ind w:left="720" w:hanging="360"/>
      </w:pPr>
      <w:rPr>
        <w:rFonts w:ascii="Courier New" w:hAnsi="Courier New" w:cs="Courier New"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7F4650E"/>
    <w:multiLevelType w:val="hybridMultilevel"/>
    <w:tmpl w:val="D52A2426"/>
    <w:lvl w:ilvl="0" w:tplc="67C6A566">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04F7E4B"/>
    <w:multiLevelType w:val="hybridMultilevel"/>
    <w:tmpl w:val="CEA66E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1A24DE4"/>
    <w:multiLevelType w:val="hybridMultilevel"/>
    <w:tmpl w:val="CC8EDE4C"/>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38071492"/>
    <w:multiLevelType w:val="hybridMultilevel"/>
    <w:tmpl w:val="CDEA04B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E6028F2"/>
    <w:multiLevelType w:val="hybridMultilevel"/>
    <w:tmpl w:val="18143ED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1BA38CE"/>
    <w:multiLevelType w:val="hybridMultilevel"/>
    <w:tmpl w:val="5D5AC4C0"/>
    <w:lvl w:ilvl="0" w:tplc="0C0A000F">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2894990"/>
    <w:multiLevelType w:val="hybridMultilevel"/>
    <w:tmpl w:val="CEDC58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3C22B9F"/>
    <w:multiLevelType w:val="hybridMultilevel"/>
    <w:tmpl w:val="CC30E68E"/>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44BB0B3C"/>
    <w:multiLevelType w:val="hybridMultilevel"/>
    <w:tmpl w:val="36E68B2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6777CD7"/>
    <w:multiLevelType w:val="hybridMultilevel"/>
    <w:tmpl w:val="80305440"/>
    <w:lvl w:ilvl="0" w:tplc="F7D6678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75D0840"/>
    <w:multiLevelType w:val="hybridMultilevel"/>
    <w:tmpl w:val="70805D1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81109D6"/>
    <w:multiLevelType w:val="hybridMultilevel"/>
    <w:tmpl w:val="70947FCC"/>
    <w:lvl w:ilvl="0" w:tplc="0C0A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4A9C04ED"/>
    <w:multiLevelType w:val="hybridMultilevel"/>
    <w:tmpl w:val="30C081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C8C5315"/>
    <w:multiLevelType w:val="hybridMultilevel"/>
    <w:tmpl w:val="9FC85D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20D105E"/>
    <w:multiLevelType w:val="hybridMultilevel"/>
    <w:tmpl w:val="2ACAF5CA"/>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53A81AA0"/>
    <w:multiLevelType w:val="hybridMultilevel"/>
    <w:tmpl w:val="23B2BD4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5847D2A"/>
    <w:multiLevelType w:val="hybridMultilevel"/>
    <w:tmpl w:val="E17016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AD4331A"/>
    <w:multiLevelType w:val="hybridMultilevel"/>
    <w:tmpl w:val="DF5C79B8"/>
    <w:lvl w:ilvl="0" w:tplc="00D081A4">
      <w:start w:val="1"/>
      <w:numFmt w:val="decimalZero"/>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DDD28E7"/>
    <w:multiLevelType w:val="hybridMultilevel"/>
    <w:tmpl w:val="2820E19A"/>
    <w:lvl w:ilvl="0" w:tplc="66147586">
      <w:start w:val="3"/>
      <w:numFmt w:val="bullet"/>
      <w:lvlText w:val="-"/>
      <w:lvlJc w:val="left"/>
      <w:pPr>
        <w:ind w:left="720" w:hanging="360"/>
      </w:pPr>
      <w:rPr>
        <w:rFonts w:ascii="Cambria" w:eastAsiaTheme="minorHAnsi"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58B446B"/>
    <w:multiLevelType w:val="hybridMultilevel"/>
    <w:tmpl w:val="E8EC2C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B5320E0"/>
    <w:multiLevelType w:val="hybridMultilevel"/>
    <w:tmpl w:val="C1D6E552"/>
    <w:lvl w:ilvl="0" w:tplc="0C0A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6" w15:restartNumberingAfterBreak="0">
    <w:nsid w:val="6BF31634"/>
    <w:multiLevelType w:val="hybridMultilevel"/>
    <w:tmpl w:val="1BD0414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6A4309B"/>
    <w:multiLevelType w:val="hybridMultilevel"/>
    <w:tmpl w:val="804EAC14"/>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7B51D1A"/>
    <w:multiLevelType w:val="hybridMultilevel"/>
    <w:tmpl w:val="36E6887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A3B6A39"/>
    <w:multiLevelType w:val="hybridMultilevel"/>
    <w:tmpl w:val="9FC85D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E781968"/>
    <w:multiLevelType w:val="hybridMultilevel"/>
    <w:tmpl w:val="28D6E344"/>
    <w:lvl w:ilvl="0" w:tplc="0C0A0003">
      <w:start w:val="1"/>
      <w:numFmt w:val="bullet"/>
      <w:lvlText w:val="o"/>
      <w:lvlJc w:val="left"/>
      <w:pPr>
        <w:ind w:left="720" w:hanging="360"/>
      </w:pPr>
      <w:rPr>
        <w:rFonts w:ascii="Courier New" w:hAnsi="Courier New" w:cs="Courier New" w:hint="default"/>
      </w:rPr>
    </w:lvl>
    <w:lvl w:ilvl="1" w:tplc="3CFAAA98">
      <w:numFmt w:val="bullet"/>
      <w:lvlText w:val="-"/>
      <w:lvlJc w:val="left"/>
      <w:pPr>
        <w:ind w:left="1440" w:hanging="360"/>
      </w:pPr>
      <w:rPr>
        <w:rFonts w:ascii="Calibri" w:eastAsiaTheme="minorHAns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7"/>
  </w:num>
  <w:num w:numId="2">
    <w:abstractNumId w:val="2"/>
  </w:num>
  <w:num w:numId="3">
    <w:abstractNumId w:val="4"/>
  </w:num>
  <w:num w:numId="4">
    <w:abstractNumId w:val="40"/>
  </w:num>
  <w:num w:numId="5">
    <w:abstractNumId w:val="32"/>
  </w:num>
  <w:num w:numId="6">
    <w:abstractNumId w:val="8"/>
  </w:num>
  <w:num w:numId="7">
    <w:abstractNumId w:val="0"/>
  </w:num>
  <w:num w:numId="8">
    <w:abstractNumId w:val="24"/>
  </w:num>
  <w:num w:numId="9">
    <w:abstractNumId w:val="16"/>
  </w:num>
  <w:num w:numId="10">
    <w:abstractNumId w:val="15"/>
  </w:num>
  <w:num w:numId="11">
    <w:abstractNumId w:val="7"/>
  </w:num>
  <w:num w:numId="12">
    <w:abstractNumId w:val="13"/>
  </w:num>
  <w:num w:numId="13">
    <w:abstractNumId w:val="6"/>
  </w:num>
  <w:num w:numId="14">
    <w:abstractNumId w:val="22"/>
  </w:num>
  <w:num w:numId="15">
    <w:abstractNumId w:val="1"/>
  </w:num>
  <w:num w:numId="16">
    <w:abstractNumId w:val="33"/>
  </w:num>
  <w:num w:numId="17">
    <w:abstractNumId w:val="17"/>
  </w:num>
  <w:num w:numId="18">
    <w:abstractNumId w:val="10"/>
  </w:num>
  <w:num w:numId="19">
    <w:abstractNumId w:val="5"/>
  </w:num>
  <w:num w:numId="20">
    <w:abstractNumId w:val="14"/>
  </w:num>
  <w:num w:numId="21">
    <w:abstractNumId w:val="27"/>
  </w:num>
  <w:num w:numId="22">
    <w:abstractNumId w:val="11"/>
  </w:num>
  <w:num w:numId="23">
    <w:abstractNumId w:val="20"/>
  </w:num>
  <w:num w:numId="24">
    <w:abstractNumId w:val="39"/>
  </w:num>
  <w:num w:numId="25">
    <w:abstractNumId w:val="31"/>
  </w:num>
  <w:num w:numId="26">
    <w:abstractNumId w:val="25"/>
  </w:num>
  <w:num w:numId="27">
    <w:abstractNumId w:val="18"/>
  </w:num>
  <w:num w:numId="28">
    <w:abstractNumId w:val="38"/>
  </w:num>
  <w:num w:numId="29">
    <w:abstractNumId w:val="28"/>
  </w:num>
  <w:num w:numId="30">
    <w:abstractNumId w:val="30"/>
  </w:num>
  <w:num w:numId="31">
    <w:abstractNumId w:val="23"/>
  </w:num>
  <w:num w:numId="32">
    <w:abstractNumId w:val="12"/>
  </w:num>
  <w:num w:numId="33">
    <w:abstractNumId w:val="3"/>
  </w:num>
  <w:num w:numId="34">
    <w:abstractNumId w:val="34"/>
  </w:num>
  <w:num w:numId="35">
    <w:abstractNumId w:val="9"/>
  </w:num>
  <w:num w:numId="36">
    <w:abstractNumId w:val="21"/>
  </w:num>
  <w:num w:numId="37">
    <w:abstractNumId w:val="36"/>
  </w:num>
  <w:num w:numId="38">
    <w:abstractNumId w:val="19"/>
  </w:num>
  <w:num w:numId="39">
    <w:abstractNumId w:val="29"/>
  </w:num>
  <w:num w:numId="40">
    <w:abstractNumId w:val="26"/>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BD"/>
    <w:rsid w:val="00011CDE"/>
    <w:rsid w:val="00024DC0"/>
    <w:rsid w:val="000317AC"/>
    <w:rsid w:val="00046EA1"/>
    <w:rsid w:val="0005616D"/>
    <w:rsid w:val="00063A69"/>
    <w:rsid w:val="00071A5A"/>
    <w:rsid w:val="00081DB7"/>
    <w:rsid w:val="000870AA"/>
    <w:rsid w:val="00094FF5"/>
    <w:rsid w:val="000A0E68"/>
    <w:rsid w:val="000A3864"/>
    <w:rsid w:val="000B2C5B"/>
    <w:rsid w:val="000B5F8C"/>
    <w:rsid w:val="000C3BFE"/>
    <w:rsid w:val="000C719D"/>
    <w:rsid w:val="000D2F33"/>
    <w:rsid w:val="000E042B"/>
    <w:rsid w:val="000F3181"/>
    <w:rsid w:val="000F74C6"/>
    <w:rsid w:val="001036A7"/>
    <w:rsid w:val="00105401"/>
    <w:rsid w:val="001105A8"/>
    <w:rsid w:val="00114BC9"/>
    <w:rsid w:val="001343E5"/>
    <w:rsid w:val="0014337B"/>
    <w:rsid w:val="001468C3"/>
    <w:rsid w:val="0014765B"/>
    <w:rsid w:val="00153F95"/>
    <w:rsid w:val="00155C30"/>
    <w:rsid w:val="001669C0"/>
    <w:rsid w:val="0016724F"/>
    <w:rsid w:val="00170E77"/>
    <w:rsid w:val="00171684"/>
    <w:rsid w:val="00174FD0"/>
    <w:rsid w:val="001803AC"/>
    <w:rsid w:val="00190998"/>
    <w:rsid w:val="001954F0"/>
    <w:rsid w:val="001A3B2D"/>
    <w:rsid w:val="001B0F8E"/>
    <w:rsid w:val="001B398E"/>
    <w:rsid w:val="001C22C8"/>
    <w:rsid w:val="001C57DB"/>
    <w:rsid w:val="001C6029"/>
    <w:rsid w:val="001D6C72"/>
    <w:rsid w:val="001E36AA"/>
    <w:rsid w:val="002036C7"/>
    <w:rsid w:val="00212F00"/>
    <w:rsid w:val="002346D1"/>
    <w:rsid w:val="00247057"/>
    <w:rsid w:val="00247D75"/>
    <w:rsid w:val="00251257"/>
    <w:rsid w:val="00271E9E"/>
    <w:rsid w:val="0027674C"/>
    <w:rsid w:val="00297300"/>
    <w:rsid w:val="002B2207"/>
    <w:rsid w:val="002C3C85"/>
    <w:rsid w:val="002C7AC1"/>
    <w:rsid w:val="002D10DA"/>
    <w:rsid w:val="002E02BD"/>
    <w:rsid w:val="002E239E"/>
    <w:rsid w:val="002F1F19"/>
    <w:rsid w:val="003043B9"/>
    <w:rsid w:val="00312A39"/>
    <w:rsid w:val="00315CA7"/>
    <w:rsid w:val="003213F9"/>
    <w:rsid w:val="0032225A"/>
    <w:rsid w:val="00323488"/>
    <w:rsid w:val="00345818"/>
    <w:rsid w:val="003515C4"/>
    <w:rsid w:val="003566C1"/>
    <w:rsid w:val="00371939"/>
    <w:rsid w:val="00380927"/>
    <w:rsid w:val="00381CD0"/>
    <w:rsid w:val="00390089"/>
    <w:rsid w:val="003955BD"/>
    <w:rsid w:val="00396A65"/>
    <w:rsid w:val="003A7897"/>
    <w:rsid w:val="003B1D9B"/>
    <w:rsid w:val="003C355B"/>
    <w:rsid w:val="003E70DC"/>
    <w:rsid w:val="004022CB"/>
    <w:rsid w:val="004053AD"/>
    <w:rsid w:val="004071EB"/>
    <w:rsid w:val="00425803"/>
    <w:rsid w:val="00425892"/>
    <w:rsid w:val="004474D1"/>
    <w:rsid w:val="00460899"/>
    <w:rsid w:val="00470874"/>
    <w:rsid w:val="00471B3B"/>
    <w:rsid w:val="00472AE4"/>
    <w:rsid w:val="004843D5"/>
    <w:rsid w:val="0049063A"/>
    <w:rsid w:val="00491690"/>
    <w:rsid w:val="004B2D4D"/>
    <w:rsid w:val="004E1841"/>
    <w:rsid w:val="004E6568"/>
    <w:rsid w:val="004E65A2"/>
    <w:rsid w:val="00500320"/>
    <w:rsid w:val="005059EB"/>
    <w:rsid w:val="00523645"/>
    <w:rsid w:val="00535492"/>
    <w:rsid w:val="0053797A"/>
    <w:rsid w:val="0054665E"/>
    <w:rsid w:val="00562F0B"/>
    <w:rsid w:val="00564D2F"/>
    <w:rsid w:val="00566DD7"/>
    <w:rsid w:val="00585743"/>
    <w:rsid w:val="005940A4"/>
    <w:rsid w:val="005A3EB7"/>
    <w:rsid w:val="005A6299"/>
    <w:rsid w:val="005B42B9"/>
    <w:rsid w:val="005B59B1"/>
    <w:rsid w:val="005C1706"/>
    <w:rsid w:val="005C1BEC"/>
    <w:rsid w:val="005C3741"/>
    <w:rsid w:val="005D05A9"/>
    <w:rsid w:val="005D174E"/>
    <w:rsid w:val="005D3E2B"/>
    <w:rsid w:val="00617A0C"/>
    <w:rsid w:val="0063380A"/>
    <w:rsid w:val="0067725B"/>
    <w:rsid w:val="00677294"/>
    <w:rsid w:val="00682395"/>
    <w:rsid w:val="00690433"/>
    <w:rsid w:val="00696F2B"/>
    <w:rsid w:val="006B1AA3"/>
    <w:rsid w:val="006C0B38"/>
    <w:rsid w:val="006C2A94"/>
    <w:rsid w:val="006D24A4"/>
    <w:rsid w:val="006D34A7"/>
    <w:rsid w:val="006E5676"/>
    <w:rsid w:val="006F063F"/>
    <w:rsid w:val="007173B7"/>
    <w:rsid w:val="00726AF9"/>
    <w:rsid w:val="00727223"/>
    <w:rsid w:val="007339A2"/>
    <w:rsid w:val="00735AF3"/>
    <w:rsid w:val="00736052"/>
    <w:rsid w:val="00741929"/>
    <w:rsid w:val="0074297E"/>
    <w:rsid w:val="00752A7E"/>
    <w:rsid w:val="00756AF8"/>
    <w:rsid w:val="0076086B"/>
    <w:rsid w:val="0076659C"/>
    <w:rsid w:val="00773BBF"/>
    <w:rsid w:val="007863F3"/>
    <w:rsid w:val="00790CEC"/>
    <w:rsid w:val="007A5C6F"/>
    <w:rsid w:val="007B7CF2"/>
    <w:rsid w:val="007C2B0C"/>
    <w:rsid w:val="007D2880"/>
    <w:rsid w:val="007D54F5"/>
    <w:rsid w:val="007E38EA"/>
    <w:rsid w:val="0080209F"/>
    <w:rsid w:val="00807E0E"/>
    <w:rsid w:val="00814A7A"/>
    <w:rsid w:val="00824E42"/>
    <w:rsid w:val="00826026"/>
    <w:rsid w:val="008305E4"/>
    <w:rsid w:val="008419EC"/>
    <w:rsid w:val="00853B6A"/>
    <w:rsid w:val="00861771"/>
    <w:rsid w:val="00866B00"/>
    <w:rsid w:val="008933C4"/>
    <w:rsid w:val="00893FE6"/>
    <w:rsid w:val="008A0CF2"/>
    <w:rsid w:val="008B3E8E"/>
    <w:rsid w:val="008C61A0"/>
    <w:rsid w:val="008C742E"/>
    <w:rsid w:val="008D08E3"/>
    <w:rsid w:val="008D7585"/>
    <w:rsid w:val="008F55D0"/>
    <w:rsid w:val="00906393"/>
    <w:rsid w:val="00927284"/>
    <w:rsid w:val="009419A3"/>
    <w:rsid w:val="009428BA"/>
    <w:rsid w:val="00943C69"/>
    <w:rsid w:val="00944ED0"/>
    <w:rsid w:val="00944FB0"/>
    <w:rsid w:val="00953103"/>
    <w:rsid w:val="009556A5"/>
    <w:rsid w:val="009622CA"/>
    <w:rsid w:val="009B1855"/>
    <w:rsid w:val="009B5BC4"/>
    <w:rsid w:val="009B71E6"/>
    <w:rsid w:val="009E07AA"/>
    <w:rsid w:val="009F7151"/>
    <w:rsid w:val="00A00D70"/>
    <w:rsid w:val="00A0531F"/>
    <w:rsid w:val="00A13237"/>
    <w:rsid w:val="00A15584"/>
    <w:rsid w:val="00A22E77"/>
    <w:rsid w:val="00A32A8F"/>
    <w:rsid w:val="00A3544D"/>
    <w:rsid w:val="00A4442D"/>
    <w:rsid w:val="00A45483"/>
    <w:rsid w:val="00A62C46"/>
    <w:rsid w:val="00A63479"/>
    <w:rsid w:val="00A672CB"/>
    <w:rsid w:val="00A72C51"/>
    <w:rsid w:val="00A86D57"/>
    <w:rsid w:val="00A90029"/>
    <w:rsid w:val="00A9712F"/>
    <w:rsid w:val="00AA60CC"/>
    <w:rsid w:val="00AB288A"/>
    <w:rsid w:val="00AC321F"/>
    <w:rsid w:val="00B137A2"/>
    <w:rsid w:val="00B21BAC"/>
    <w:rsid w:val="00B37E22"/>
    <w:rsid w:val="00B461E4"/>
    <w:rsid w:val="00B46505"/>
    <w:rsid w:val="00B5483A"/>
    <w:rsid w:val="00B552BC"/>
    <w:rsid w:val="00B61E5B"/>
    <w:rsid w:val="00B66BF3"/>
    <w:rsid w:val="00B71AAD"/>
    <w:rsid w:val="00B847D2"/>
    <w:rsid w:val="00B90D9A"/>
    <w:rsid w:val="00B944E0"/>
    <w:rsid w:val="00BA1FF2"/>
    <w:rsid w:val="00BA261F"/>
    <w:rsid w:val="00BB6352"/>
    <w:rsid w:val="00BC36ED"/>
    <w:rsid w:val="00BE55C3"/>
    <w:rsid w:val="00BF13E9"/>
    <w:rsid w:val="00BF4F01"/>
    <w:rsid w:val="00BF7FAF"/>
    <w:rsid w:val="00C14944"/>
    <w:rsid w:val="00C15599"/>
    <w:rsid w:val="00C2524D"/>
    <w:rsid w:val="00C266D1"/>
    <w:rsid w:val="00C34CA9"/>
    <w:rsid w:val="00C36DF0"/>
    <w:rsid w:val="00C43E62"/>
    <w:rsid w:val="00C5102F"/>
    <w:rsid w:val="00C517D7"/>
    <w:rsid w:val="00C62064"/>
    <w:rsid w:val="00C71BD8"/>
    <w:rsid w:val="00C7798E"/>
    <w:rsid w:val="00C87CC1"/>
    <w:rsid w:val="00CA7D62"/>
    <w:rsid w:val="00CB11BE"/>
    <w:rsid w:val="00CB6488"/>
    <w:rsid w:val="00CC31E8"/>
    <w:rsid w:val="00CD55FC"/>
    <w:rsid w:val="00CD6841"/>
    <w:rsid w:val="00CE4633"/>
    <w:rsid w:val="00D003E3"/>
    <w:rsid w:val="00D00731"/>
    <w:rsid w:val="00D16EB2"/>
    <w:rsid w:val="00D17D9F"/>
    <w:rsid w:val="00D30107"/>
    <w:rsid w:val="00D34D39"/>
    <w:rsid w:val="00D536EF"/>
    <w:rsid w:val="00D57D50"/>
    <w:rsid w:val="00D7196C"/>
    <w:rsid w:val="00D83915"/>
    <w:rsid w:val="00D83E1E"/>
    <w:rsid w:val="00D85786"/>
    <w:rsid w:val="00D869E0"/>
    <w:rsid w:val="00D93E1A"/>
    <w:rsid w:val="00DA15C9"/>
    <w:rsid w:val="00DA1A9C"/>
    <w:rsid w:val="00DA3F0D"/>
    <w:rsid w:val="00DC07D8"/>
    <w:rsid w:val="00DF60BF"/>
    <w:rsid w:val="00E07925"/>
    <w:rsid w:val="00E27BE1"/>
    <w:rsid w:val="00E34A7D"/>
    <w:rsid w:val="00E447D7"/>
    <w:rsid w:val="00E45FEA"/>
    <w:rsid w:val="00E56BA8"/>
    <w:rsid w:val="00E62CEE"/>
    <w:rsid w:val="00E6580E"/>
    <w:rsid w:val="00E7209E"/>
    <w:rsid w:val="00E83C17"/>
    <w:rsid w:val="00E854EF"/>
    <w:rsid w:val="00E863A3"/>
    <w:rsid w:val="00E92EB2"/>
    <w:rsid w:val="00EB63F1"/>
    <w:rsid w:val="00EB6857"/>
    <w:rsid w:val="00EC2272"/>
    <w:rsid w:val="00ED0CAC"/>
    <w:rsid w:val="00ED5EDF"/>
    <w:rsid w:val="00F03B13"/>
    <w:rsid w:val="00F053B0"/>
    <w:rsid w:val="00F14A73"/>
    <w:rsid w:val="00F320BB"/>
    <w:rsid w:val="00F33054"/>
    <w:rsid w:val="00F4434A"/>
    <w:rsid w:val="00F475AD"/>
    <w:rsid w:val="00F634F4"/>
    <w:rsid w:val="00F67B5D"/>
    <w:rsid w:val="00F927BB"/>
    <w:rsid w:val="00F976AD"/>
    <w:rsid w:val="00FA3CFC"/>
    <w:rsid w:val="00FA6F23"/>
    <w:rsid w:val="00FA740B"/>
    <w:rsid w:val="00FB477E"/>
    <w:rsid w:val="00FF1A1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0247B"/>
  <w15:docId w15:val="{D0A0380A-517E-4B56-AB72-2255FD3E9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2BD"/>
  </w:style>
  <w:style w:type="paragraph" w:styleId="Ttulo2">
    <w:name w:val="heading 2"/>
    <w:basedOn w:val="Normal"/>
    <w:next w:val="Normal"/>
    <w:link w:val="Ttulo2Car"/>
    <w:uiPriority w:val="9"/>
    <w:unhideWhenUsed/>
    <w:qFormat/>
    <w:rsid w:val="005A3EB7"/>
    <w:pPr>
      <w:keepNext/>
      <w:keepLines/>
      <w:spacing w:after="0" w:line="240" w:lineRule="auto"/>
      <w:outlineLvl w:val="1"/>
    </w:pPr>
    <w:rPr>
      <w:rFonts w:ascii="Segoe UI Black" w:eastAsiaTheme="majorEastAsia" w:hAnsi="Segoe UI Black" w:cstheme="majorBidi"/>
      <w:sz w:val="28"/>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2E02BD"/>
    <w:pPr>
      <w:ind w:left="720"/>
      <w:contextualSpacing/>
    </w:pPr>
  </w:style>
  <w:style w:type="character" w:styleId="Refdecomentario">
    <w:name w:val="annotation reference"/>
    <w:basedOn w:val="Fuentedeprrafopredeter"/>
    <w:uiPriority w:val="99"/>
    <w:semiHidden/>
    <w:unhideWhenUsed/>
    <w:rsid w:val="00861771"/>
    <w:rPr>
      <w:sz w:val="16"/>
      <w:szCs w:val="16"/>
    </w:rPr>
  </w:style>
  <w:style w:type="paragraph" w:styleId="Textocomentario">
    <w:name w:val="annotation text"/>
    <w:basedOn w:val="Normal"/>
    <w:link w:val="TextocomentarioCar"/>
    <w:uiPriority w:val="99"/>
    <w:semiHidden/>
    <w:unhideWhenUsed/>
    <w:rsid w:val="0086177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61771"/>
    <w:rPr>
      <w:sz w:val="20"/>
      <w:szCs w:val="20"/>
    </w:rPr>
  </w:style>
  <w:style w:type="paragraph" w:styleId="Asuntodelcomentario">
    <w:name w:val="annotation subject"/>
    <w:basedOn w:val="Textocomentario"/>
    <w:next w:val="Textocomentario"/>
    <w:link w:val="AsuntodelcomentarioCar"/>
    <w:uiPriority w:val="99"/>
    <w:semiHidden/>
    <w:unhideWhenUsed/>
    <w:rsid w:val="00861771"/>
    <w:rPr>
      <w:b/>
      <w:bCs/>
    </w:rPr>
  </w:style>
  <w:style w:type="character" w:customStyle="1" w:styleId="AsuntodelcomentarioCar">
    <w:name w:val="Asunto del comentario Car"/>
    <w:basedOn w:val="TextocomentarioCar"/>
    <w:link w:val="Asuntodelcomentario"/>
    <w:uiPriority w:val="99"/>
    <w:semiHidden/>
    <w:rsid w:val="00861771"/>
    <w:rPr>
      <w:b/>
      <w:bCs/>
      <w:sz w:val="20"/>
      <w:szCs w:val="20"/>
    </w:rPr>
  </w:style>
  <w:style w:type="paragraph" w:styleId="Textodeglobo">
    <w:name w:val="Balloon Text"/>
    <w:basedOn w:val="Normal"/>
    <w:link w:val="TextodegloboCar"/>
    <w:uiPriority w:val="99"/>
    <w:semiHidden/>
    <w:unhideWhenUsed/>
    <w:rsid w:val="008617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1771"/>
    <w:rPr>
      <w:rFonts w:ascii="Segoe UI" w:hAnsi="Segoe UI" w:cs="Segoe UI"/>
      <w:sz w:val="18"/>
      <w:szCs w:val="18"/>
    </w:rPr>
  </w:style>
  <w:style w:type="table" w:styleId="Tablaconcuadrcula">
    <w:name w:val="Table Grid"/>
    <w:basedOn w:val="Tablanormal"/>
    <w:uiPriority w:val="59"/>
    <w:rsid w:val="002C3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66BF3"/>
    <w:rPr>
      <w:color w:val="0563C1" w:themeColor="hyperlink"/>
      <w:u w:val="single"/>
    </w:rPr>
  </w:style>
  <w:style w:type="paragraph" w:styleId="Textonotapie">
    <w:name w:val="footnote text"/>
    <w:basedOn w:val="Normal"/>
    <w:link w:val="TextonotapieCar"/>
    <w:uiPriority w:val="99"/>
    <w:semiHidden/>
    <w:unhideWhenUsed/>
    <w:rsid w:val="005A3E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A3EB7"/>
    <w:rPr>
      <w:sz w:val="20"/>
      <w:szCs w:val="20"/>
    </w:rPr>
  </w:style>
  <w:style w:type="character" w:styleId="Refdenotaalpie">
    <w:name w:val="footnote reference"/>
    <w:basedOn w:val="Fuentedeprrafopredeter"/>
    <w:uiPriority w:val="99"/>
    <w:semiHidden/>
    <w:unhideWhenUsed/>
    <w:rsid w:val="005A3EB7"/>
    <w:rPr>
      <w:vertAlign w:val="superscript"/>
    </w:rPr>
  </w:style>
  <w:style w:type="character" w:customStyle="1" w:styleId="Ttulo2Car">
    <w:name w:val="Título 2 Car"/>
    <w:basedOn w:val="Fuentedeprrafopredeter"/>
    <w:link w:val="Ttulo2"/>
    <w:uiPriority w:val="9"/>
    <w:rsid w:val="005A3EB7"/>
    <w:rPr>
      <w:rFonts w:ascii="Segoe UI Black" w:eastAsiaTheme="majorEastAsia" w:hAnsi="Segoe UI Black" w:cstheme="majorBidi"/>
      <w:sz w:val="28"/>
      <w:szCs w:val="26"/>
    </w:rPr>
  </w:style>
  <w:style w:type="paragraph" w:styleId="Encabezado">
    <w:name w:val="header"/>
    <w:basedOn w:val="Normal"/>
    <w:link w:val="EncabezadoCar"/>
    <w:uiPriority w:val="99"/>
    <w:unhideWhenUsed/>
    <w:rsid w:val="00E720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7209E"/>
  </w:style>
  <w:style w:type="paragraph" w:styleId="Piedepgina">
    <w:name w:val="footer"/>
    <w:basedOn w:val="Normal"/>
    <w:link w:val="PiedepginaCar"/>
    <w:uiPriority w:val="99"/>
    <w:unhideWhenUsed/>
    <w:rsid w:val="00E720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7209E"/>
  </w:style>
  <w:style w:type="character" w:styleId="Hipervnculovisitado">
    <w:name w:val="FollowedHyperlink"/>
    <w:basedOn w:val="Fuentedeprrafopredeter"/>
    <w:uiPriority w:val="99"/>
    <w:semiHidden/>
    <w:unhideWhenUsed/>
    <w:rsid w:val="00FF1A13"/>
    <w:rPr>
      <w:color w:val="954F72" w:themeColor="followedHyperlink"/>
      <w:u w:val="single"/>
    </w:rPr>
  </w:style>
  <w:style w:type="character" w:styleId="Textoennegrita">
    <w:name w:val="Strong"/>
    <w:basedOn w:val="Fuentedeprrafopredeter"/>
    <w:uiPriority w:val="22"/>
    <w:qFormat/>
    <w:rsid w:val="00E34A7D"/>
    <w:rPr>
      <w:b/>
      <w:bCs/>
    </w:rPr>
  </w:style>
  <w:style w:type="character" w:customStyle="1" w:styleId="UnresolvedMention">
    <w:name w:val="Unresolved Mention"/>
    <w:basedOn w:val="Fuentedeprrafopredeter"/>
    <w:uiPriority w:val="99"/>
    <w:semiHidden/>
    <w:unhideWhenUsed/>
    <w:rsid w:val="00D83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421799">
      <w:bodyDiv w:val="1"/>
      <w:marLeft w:val="0"/>
      <w:marRight w:val="0"/>
      <w:marTop w:val="0"/>
      <w:marBottom w:val="0"/>
      <w:divBdr>
        <w:top w:val="none" w:sz="0" w:space="0" w:color="auto"/>
        <w:left w:val="none" w:sz="0" w:space="0" w:color="auto"/>
        <w:bottom w:val="none" w:sz="0" w:space="0" w:color="auto"/>
        <w:right w:val="none" w:sz="0" w:space="0" w:color="auto"/>
      </w:divBdr>
    </w:div>
    <w:div w:id="194152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109590.locale=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0DD0C05-56BD-4DB9-932E-ACC7C387112C}">
  <we:reference id="wa104099688" version="1.3.0.0" store="es-E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1D654-01EA-4D31-8A11-F06D20037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7</Pages>
  <Words>2152</Words>
  <Characters>11842</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dc:creator>
  <cp:lastModifiedBy>Javi</cp:lastModifiedBy>
  <cp:revision>18</cp:revision>
  <cp:lastPrinted>2023-03-20T12:18:00Z</cp:lastPrinted>
  <dcterms:created xsi:type="dcterms:W3CDTF">2023-08-22T08:10:00Z</dcterms:created>
  <dcterms:modified xsi:type="dcterms:W3CDTF">2023-09-29T08:06:00Z</dcterms:modified>
</cp:coreProperties>
</file>